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25736" w14:textId="0A28542A" w:rsidR="00E116E7" w:rsidRPr="00FE411A" w:rsidRDefault="00FE411A" w:rsidP="00FE411A">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1.1.</w:t>
      </w:r>
    </w:p>
    <w:p w14:paraId="1FE36E61" w14:textId="77777777" w:rsidR="00E116E7" w:rsidRPr="00E116E7" w:rsidRDefault="00E116E7" w:rsidP="00E116E7">
      <w:pPr>
        <w:tabs>
          <w:tab w:val="left" w:pos="3083"/>
          <w:tab w:val="left" w:pos="6521"/>
        </w:tabs>
        <w:spacing w:after="0" w:line="240" w:lineRule="auto"/>
        <w:ind w:right="-425"/>
        <w:jc w:val="center"/>
        <w:rPr>
          <w:rFonts w:ascii="Times New Roman" w:hAnsi="Times New Roman"/>
          <w:b/>
          <w:sz w:val="24"/>
          <w:szCs w:val="24"/>
        </w:rPr>
      </w:pPr>
      <w:r w:rsidRPr="00E116E7">
        <w:rPr>
          <w:rFonts w:ascii="Times New Roman" w:hAnsi="Times New Roman"/>
          <w:b/>
          <w:sz w:val="24"/>
          <w:szCs w:val="24"/>
        </w:rPr>
        <w:t>ІНФОРМАЦІЯ</w:t>
      </w:r>
    </w:p>
    <w:p w14:paraId="6794DE8E" w14:textId="2603FB91" w:rsidR="00E116E7" w:rsidRPr="00E116E7" w:rsidRDefault="00E116E7" w:rsidP="00E116E7">
      <w:pPr>
        <w:spacing w:after="200" w:line="276" w:lineRule="auto"/>
        <w:jc w:val="center"/>
        <w:rPr>
          <w:rFonts w:ascii="Times New Roman" w:eastAsia="Times New Roman" w:hAnsi="Times New Roman" w:cs="Times New Roman"/>
          <w:b/>
          <w:kern w:val="0"/>
          <w:sz w:val="24"/>
          <w:szCs w:val="24"/>
          <w:lang w:val="ru-RU" w:eastAsia="ru-RU"/>
          <w14:ligatures w14:val="none"/>
        </w:rPr>
      </w:pPr>
      <w:r w:rsidRPr="00E116E7">
        <w:rPr>
          <w:rFonts w:ascii="Times New Roman" w:hAnsi="Times New Roman"/>
          <w:b/>
          <w:sz w:val="24"/>
          <w:szCs w:val="24"/>
        </w:rPr>
        <w:t xml:space="preserve">про хід виконання Програми </w:t>
      </w:r>
      <w:r w:rsidRPr="00E116E7">
        <w:rPr>
          <w:rFonts w:ascii="Times New Roman" w:eastAsia="Times New Roman" w:hAnsi="Times New Roman" w:cs="Times New Roman"/>
          <w:b/>
          <w:kern w:val="0"/>
          <w:sz w:val="24"/>
          <w:szCs w:val="24"/>
          <w:lang w:eastAsia="ru-RU"/>
          <w14:ligatures w14:val="none"/>
        </w:rPr>
        <w:t>соціального захисту населення Дунаєвецької міської ради на 2021-2025 роки</w:t>
      </w:r>
      <w:r w:rsidR="0054599B">
        <w:rPr>
          <w:rFonts w:ascii="Times New Roman" w:eastAsia="Times New Roman" w:hAnsi="Times New Roman" w:cs="Times New Roman"/>
          <w:b/>
          <w:kern w:val="0"/>
          <w:sz w:val="24"/>
          <w:szCs w:val="24"/>
          <w:lang w:eastAsia="ru-RU"/>
          <w14:ligatures w14:val="none"/>
        </w:rPr>
        <w:t xml:space="preserve"> у 2023 році</w:t>
      </w:r>
    </w:p>
    <w:p w14:paraId="0DBC4D56" w14:textId="77777777"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З метою посилення соціального захисту незахищених категорій громадян на території Дунаєвецької міської ради, рішенням сімдесят п’ятої сесії міської ради VII скликання від 23.09.2020 року №4-75/2020 затверджено Програму соціального захисту населення Дунаєвецької міської ради на 2021-2025 роки. </w:t>
      </w:r>
    </w:p>
    <w:p w14:paraId="03323772" w14:textId="77777777"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Для забезпечення виконання Програми на 2023 рік з коштів бюджету Дунаєвецької міської громади виділено 1 млн. 605 тис. 750 грн. </w:t>
      </w:r>
    </w:p>
    <w:p w14:paraId="57F320D3" w14:textId="0BEFA24E"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Програмою передбачено одноразову матеріальну допомогу особам з онкологічним захворюванням; особам, що потребують </w:t>
      </w:r>
      <w:proofErr w:type="spellStart"/>
      <w:r w:rsidRPr="00E116E7">
        <w:rPr>
          <w:rFonts w:ascii="Times New Roman" w:eastAsia="Times New Roman" w:hAnsi="Times New Roman" w:cs="Times New Roman"/>
          <w:kern w:val="0"/>
          <w:sz w:val="24"/>
          <w:szCs w:val="24"/>
          <w:lang w:eastAsia="ru-RU"/>
          <w14:ligatures w14:val="none"/>
        </w:rPr>
        <w:t>дороговартісного</w:t>
      </w:r>
      <w:proofErr w:type="spellEnd"/>
      <w:r w:rsidRPr="00E116E7">
        <w:rPr>
          <w:rFonts w:ascii="Times New Roman" w:eastAsia="Times New Roman" w:hAnsi="Times New Roman" w:cs="Times New Roman"/>
          <w:kern w:val="0"/>
          <w:sz w:val="24"/>
          <w:szCs w:val="24"/>
          <w:lang w:eastAsia="ru-RU"/>
          <w14:ligatures w14:val="none"/>
        </w:rPr>
        <w:t xml:space="preserve"> лікування; хворим з хронічною нирковою недостатністю, що отримують програмний гемодіаліз; особам, які здійснили поховання та понесли витрати на ритуальні послуги з поховання учасників бойових дій, які померли (загинули) під час захисту незалежності та територіальної цілісності України; членам сімей осіб, загиблих, полонених та зниклих безвісті за особливих обставин під час військової агресії російської федерації проти України; членам сімей загиблих учасників АТО; дітям з інвалідністю до 18 років; особам з інвалідністю I групи; дітям учасників АТО, що зареєстровані та проживають на території Дунаєвецької міської ради; особам, що постраждали внаслідок стихійного лиха, пожежі, підтоплення. </w:t>
      </w:r>
    </w:p>
    <w:p w14:paraId="253F1845" w14:textId="58545E02" w:rsidR="00D23120" w:rsidRPr="00E116E7" w:rsidRDefault="00401ADB"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Однак, р</w:t>
      </w:r>
      <w:r w:rsidR="00D23120" w:rsidRPr="00E116E7">
        <w:rPr>
          <w:rFonts w:ascii="Times New Roman" w:eastAsia="Times New Roman" w:hAnsi="Times New Roman" w:cs="Times New Roman"/>
          <w:kern w:val="0"/>
          <w:sz w:val="24"/>
          <w:szCs w:val="24"/>
          <w:lang w:eastAsia="ru-RU"/>
          <w14:ligatures w14:val="none"/>
        </w:rPr>
        <w:t xml:space="preserve">ішенням  тридцять п’ятої (позачергової) сесії Дунаєвецької міської ради </w:t>
      </w:r>
      <w:r w:rsidR="00D23120" w:rsidRPr="00E116E7">
        <w:rPr>
          <w:rFonts w:ascii="Times New Roman" w:eastAsia="Times New Roman" w:hAnsi="Times New Roman" w:cs="Times New Roman"/>
          <w:kern w:val="0"/>
          <w:sz w:val="24"/>
          <w:szCs w:val="24"/>
          <w:lang w:val="en-US" w:eastAsia="ru-RU"/>
          <w14:ligatures w14:val="none"/>
        </w:rPr>
        <w:t>VIII</w:t>
      </w:r>
      <w:r w:rsidR="00D23120" w:rsidRPr="00E116E7">
        <w:rPr>
          <w:rFonts w:ascii="Times New Roman" w:eastAsia="Times New Roman" w:hAnsi="Times New Roman" w:cs="Times New Roman"/>
          <w:kern w:val="0"/>
          <w:sz w:val="24"/>
          <w:szCs w:val="24"/>
          <w:lang w:eastAsia="ru-RU"/>
          <w14:ligatures w14:val="none"/>
        </w:rPr>
        <w:t xml:space="preserve"> скликання від 26 травня 2022 року №17-35/2022 «Про внесення змін до Програми соціального захисту населення Дунаєвецької міської ради на 2021-2025 роки, затвердженої рішення сімдесят п’ятої сесії міської ради VII скликання від 23 вересня 2020 р. №4-75/2020» вирішено на час дії воєнного стану фінансування одноразової матеріальної допомоги здійснювати лише таким категоріям населення: особам з онкологічним захворюванням; особам, що потребують </w:t>
      </w:r>
      <w:proofErr w:type="spellStart"/>
      <w:r w:rsidR="00D23120" w:rsidRPr="00E116E7">
        <w:rPr>
          <w:rFonts w:ascii="Times New Roman" w:eastAsia="Times New Roman" w:hAnsi="Times New Roman" w:cs="Times New Roman"/>
          <w:kern w:val="0"/>
          <w:sz w:val="24"/>
          <w:szCs w:val="24"/>
          <w:lang w:eastAsia="ru-RU"/>
          <w14:ligatures w14:val="none"/>
        </w:rPr>
        <w:t>дороговартісного</w:t>
      </w:r>
      <w:proofErr w:type="spellEnd"/>
      <w:r w:rsidR="00D23120" w:rsidRPr="00E116E7">
        <w:rPr>
          <w:rFonts w:ascii="Times New Roman" w:eastAsia="Times New Roman" w:hAnsi="Times New Roman" w:cs="Times New Roman"/>
          <w:kern w:val="0"/>
          <w:sz w:val="24"/>
          <w:szCs w:val="24"/>
          <w:lang w:eastAsia="ru-RU"/>
          <w14:ligatures w14:val="none"/>
        </w:rPr>
        <w:t xml:space="preserve"> лікування; хворим з хронічною нирковою недостатністю, що отримують програмний гемодіаліз; особам, які здійснили поховання та понесли витрати на ритуальні послуги з поховання учасників бойових дій, які померли (загинули) під час захисту незалежності та територіальної цілісності України.</w:t>
      </w:r>
    </w:p>
    <w:p w14:paraId="0092CBD6" w14:textId="227700EE"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Рішенням сорок третьої сесії Дунаєвецької міської ради VIII скликання від 11 жовтня 2022 р. №8-43/2022 року </w:t>
      </w:r>
      <w:proofErr w:type="spellStart"/>
      <w:r w:rsidRPr="00E116E7">
        <w:rPr>
          <w:rFonts w:ascii="Times New Roman" w:eastAsia="Times New Roman" w:hAnsi="Times New Roman" w:cs="Times New Roman"/>
          <w:kern w:val="0"/>
          <w:sz w:val="24"/>
          <w:szCs w:val="24"/>
          <w:lang w:eastAsia="ru-RU"/>
          <w14:ligatures w14:val="none"/>
        </w:rPr>
        <w:t>внесено</w:t>
      </w:r>
      <w:proofErr w:type="spellEnd"/>
      <w:r w:rsidRPr="00E116E7">
        <w:rPr>
          <w:rFonts w:ascii="Times New Roman" w:eastAsia="Times New Roman" w:hAnsi="Times New Roman" w:cs="Times New Roman"/>
          <w:kern w:val="0"/>
          <w:sz w:val="24"/>
          <w:szCs w:val="24"/>
          <w:lang w:eastAsia="ru-RU"/>
          <w14:ligatures w14:val="none"/>
        </w:rPr>
        <w:t xml:space="preserve"> зміни до Програми соціального захисту Дунаєвецької міської ради на 2021-2025 роки, що доповнюють категорії осіб, які мають право на отримання одноразової матеріальної допомоги, а саме</w:t>
      </w:r>
      <w:r w:rsidR="00401ADB" w:rsidRPr="00E116E7">
        <w:rPr>
          <w:rFonts w:ascii="Times New Roman" w:eastAsia="Times New Roman" w:hAnsi="Times New Roman" w:cs="Times New Roman"/>
          <w:kern w:val="0"/>
          <w:sz w:val="24"/>
          <w:szCs w:val="24"/>
          <w:lang w:eastAsia="ru-RU"/>
          <w14:ligatures w14:val="none"/>
        </w:rPr>
        <w:t xml:space="preserve"> - </w:t>
      </w:r>
      <w:r w:rsidRPr="00E116E7">
        <w:rPr>
          <w:rFonts w:ascii="Times New Roman" w:eastAsia="Times New Roman" w:hAnsi="Times New Roman" w:cs="Times New Roman"/>
          <w:kern w:val="0"/>
          <w:sz w:val="24"/>
          <w:szCs w:val="24"/>
          <w:lang w:eastAsia="ru-RU"/>
          <w14:ligatures w14:val="none"/>
        </w:rPr>
        <w:t>члени сімей, осіб, загиблих, полонених та зниклих безвісті за особливих обставин під час військової агресії російської федерації проти України та члени сімей загиблих учасників АТО.</w:t>
      </w:r>
    </w:p>
    <w:p w14:paraId="40564EE7" w14:textId="33F6D342" w:rsidR="000D0447" w:rsidRPr="00E116E7" w:rsidRDefault="000D0447" w:rsidP="000D0447">
      <w:pPr>
        <w:pStyle w:val="a3"/>
        <w:widowControl w:val="0"/>
        <w:shd w:val="clear" w:color="auto" w:fill="FFFFFF"/>
        <w:tabs>
          <w:tab w:val="left" w:pos="-142"/>
          <w:tab w:val="left" w:pos="0"/>
          <w:tab w:val="left" w:pos="993"/>
        </w:tabs>
        <w:suppressAutoHyphens/>
        <w:autoSpaceDE w:val="0"/>
        <w:spacing w:after="0" w:line="240" w:lineRule="auto"/>
        <w:ind w:left="0" w:firstLine="567"/>
        <w:jc w:val="both"/>
        <w:rPr>
          <w:rFonts w:ascii="Times New Roman" w:hAnsi="Times New Roman"/>
          <w:sz w:val="24"/>
          <w:szCs w:val="24"/>
          <w:lang w:val="uk-UA"/>
        </w:rPr>
      </w:pPr>
      <w:r w:rsidRPr="00E116E7">
        <w:rPr>
          <w:rFonts w:ascii="Times New Roman" w:hAnsi="Times New Roman"/>
          <w:sz w:val="24"/>
          <w:szCs w:val="24"/>
          <w:lang w:val="uk-UA"/>
        </w:rPr>
        <w:t>Окремо, п 10.3 Програми, передбачено, що в разі встановлення Комісією факту необхідності надання фінансової підтримки особі, яка опинилась в складній життєвій ситуації і потребує допомоги Дунаєвецької міської ради, така допомога може надаватись за окремим рішенням міської ради.</w:t>
      </w:r>
    </w:p>
    <w:p w14:paraId="7FE15744" w14:textId="77777777"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Всього за звітний період проведено 22 засідання комісії з питань виплати одноразової матеріальної допомоги, відповідно до яких виділено допомогу 513 жителям Дунаєвецької міської територіальної громади в загальній сумі 1 млн 312 тис. 505 грн., з них: </w:t>
      </w:r>
    </w:p>
    <w:p w14:paraId="1B382FA8" w14:textId="15B6021C"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26</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500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особам, що потребують </w:t>
      </w:r>
      <w:proofErr w:type="spellStart"/>
      <w:r w:rsidRPr="00E116E7">
        <w:rPr>
          <w:rFonts w:ascii="Times New Roman" w:eastAsia="Times New Roman" w:hAnsi="Times New Roman" w:cs="Times New Roman"/>
          <w:kern w:val="0"/>
          <w:sz w:val="24"/>
          <w:szCs w:val="24"/>
          <w:lang w:eastAsia="ru-RU"/>
          <w14:ligatures w14:val="none"/>
        </w:rPr>
        <w:t>дороговартісного</w:t>
      </w:r>
      <w:proofErr w:type="spellEnd"/>
      <w:r w:rsidRPr="00E116E7">
        <w:rPr>
          <w:rFonts w:ascii="Times New Roman" w:eastAsia="Times New Roman" w:hAnsi="Times New Roman" w:cs="Times New Roman"/>
          <w:kern w:val="0"/>
          <w:sz w:val="24"/>
          <w:szCs w:val="24"/>
          <w:lang w:eastAsia="ru-RU"/>
          <w14:ligatures w14:val="none"/>
        </w:rPr>
        <w:t xml:space="preserve"> лікування; </w:t>
      </w:r>
    </w:p>
    <w:p w14:paraId="610ACE1B" w14:textId="027BA0B3" w:rsidR="00401ADB" w:rsidRPr="00E116E7" w:rsidRDefault="00401ADB"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1</w:t>
      </w:r>
      <w:r w:rsidR="00D23120" w:rsidRPr="00E116E7">
        <w:rPr>
          <w:rFonts w:ascii="Times New Roman" w:eastAsia="Times New Roman" w:hAnsi="Times New Roman" w:cs="Times New Roman"/>
          <w:kern w:val="0"/>
          <w:sz w:val="24"/>
          <w:szCs w:val="24"/>
          <w:lang w:eastAsia="ru-RU"/>
          <w14:ligatures w14:val="none"/>
        </w:rPr>
        <w:t>4</w:t>
      </w:r>
      <w:r w:rsidRPr="00E116E7">
        <w:rPr>
          <w:rFonts w:ascii="Times New Roman" w:eastAsia="Times New Roman" w:hAnsi="Times New Roman" w:cs="Times New Roman"/>
          <w:kern w:val="0"/>
          <w:sz w:val="24"/>
          <w:szCs w:val="24"/>
          <w:lang w:eastAsia="ru-RU"/>
          <w14:ligatures w14:val="none"/>
        </w:rPr>
        <w:t xml:space="preserve"> </w:t>
      </w:r>
      <w:r w:rsidR="00D23120" w:rsidRPr="00E116E7">
        <w:rPr>
          <w:rFonts w:ascii="Times New Roman" w:eastAsia="Times New Roman" w:hAnsi="Times New Roman" w:cs="Times New Roman"/>
          <w:kern w:val="0"/>
          <w:sz w:val="24"/>
          <w:szCs w:val="24"/>
          <w:lang w:eastAsia="ru-RU"/>
          <w14:ligatures w14:val="none"/>
        </w:rPr>
        <w:t>000 грн</w:t>
      </w:r>
      <w:r w:rsidR="00831F02">
        <w:rPr>
          <w:rFonts w:ascii="Times New Roman" w:eastAsia="Times New Roman" w:hAnsi="Times New Roman" w:cs="Times New Roman"/>
          <w:kern w:val="0"/>
          <w:sz w:val="24"/>
          <w:szCs w:val="24"/>
          <w:lang w:eastAsia="ru-RU"/>
          <w14:ligatures w14:val="none"/>
        </w:rPr>
        <w:t>.</w:t>
      </w:r>
      <w:r w:rsidR="00D23120" w:rsidRPr="00E116E7">
        <w:rPr>
          <w:rFonts w:ascii="Times New Roman" w:eastAsia="Times New Roman" w:hAnsi="Times New Roman" w:cs="Times New Roman"/>
          <w:kern w:val="0"/>
          <w:sz w:val="24"/>
          <w:szCs w:val="24"/>
          <w:lang w:eastAsia="ru-RU"/>
          <w14:ligatures w14:val="none"/>
        </w:rPr>
        <w:t xml:space="preserve"> особам, що постраждали внаслідок стихійного лиха, пожежі, підтоплення; </w:t>
      </w:r>
    </w:p>
    <w:p w14:paraId="6F29A566" w14:textId="5BD0B32A"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254</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000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особам, які перебувають на програмному гемодіалізі; </w:t>
      </w:r>
    </w:p>
    <w:p w14:paraId="7FBBB2FB" w14:textId="70763EAE"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133</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000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виплати до Дня Козацтва; </w:t>
      </w:r>
    </w:p>
    <w:p w14:paraId="569A9C2E" w14:textId="034F83B0"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lastRenderedPageBreak/>
        <w:t>17</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 xml:space="preserve">650 </w:t>
      </w:r>
      <w:r w:rsidR="00831F02">
        <w:rPr>
          <w:rFonts w:ascii="Times New Roman" w:eastAsia="Times New Roman" w:hAnsi="Times New Roman" w:cs="Times New Roman"/>
          <w:kern w:val="0"/>
          <w:sz w:val="24"/>
          <w:szCs w:val="24"/>
          <w:lang w:eastAsia="ru-RU"/>
          <w14:ligatures w14:val="none"/>
        </w:rPr>
        <w:t xml:space="preserve">грн. </w:t>
      </w:r>
      <w:r w:rsidRPr="00E116E7">
        <w:rPr>
          <w:rFonts w:ascii="Times New Roman" w:eastAsia="Times New Roman" w:hAnsi="Times New Roman" w:cs="Times New Roman"/>
          <w:kern w:val="0"/>
          <w:sz w:val="24"/>
          <w:szCs w:val="24"/>
          <w:lang w:eastAsia="ru-RU"/>
          <w14:ligatures w14:val="none"/>
        </w:rPr>
        <w:t xml:space="preserve">на поховання осіб, які не досягли пенсійного віку; </w:t>
      </w:r>
    </w:p>
    <w:p w14:paraId="49D3CC28" w14:textId="1C7BAEC3"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221</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355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на ритуальні послуги з поховання учасників бойових дій, які померли (загинули) під час захисту незалежності та територіальної цілісності України; </w:t>
      </w:r>
    </w:p>
    <w:p w14:paraId="0699EE9E" w14:textId="4FEC2EAE"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228</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000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членам сімей осіб, загиблих, полонених та зниклих безвісті за особливих обставин під час військової агресії російської федерації проти України</w:t>
      </w:r>
      <w:r w:rsidR="00401ADB" w:rsidRPr="00E116E7">
        <w:rPr>
          <w:rFonts w:ascii="Times New Roman" w:eastAsia="Times New Roman" w:hAnsi="Times New Roman" w:cs="Times New Roman"/>
          <w:kern w:val="0"/>
          <w:sz w:val="24"/>
          <w:szCs w:val="24"/>
          <w:lang w:eastAsia="ru-RU"/>
          <w14:ligatures w14:val="none"/>
        </w:rPr>
        <w:t xml:space="preserve">; </w:t>
      </w:r>
    </w:p>
    <w:p w14:paraId="73EEF081" w14:textId="32C7B0C3" w:rsidR="00401ADB"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417</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 xml:space="preserve">000 </w:t>
      </w:r>
      <w:r w:rsidR="00831F02">
        <w:rPr>
          <w:rFonts w:ascii="Times New Roman" w:eastAsia="Times New Roman" w:hAnsi="Times New Roman" w:cs="Times New Roman"/>
          <w:kern w:val="0"/>
          <w:sz w:val="24"/>
          <w:szCs w:val="24"/>
          <w:lang w:eastAsia="ru-RU"/>
          <w14:ligatures w14:val="none"/>
        </w:rPr>
        <w:t xml:space="preserve">грн. </w:t>
      </w:r>
      <w:r w:rsidRPr="00E116E7">
        <w:rPr>
          <w:rFonts w:ascii="Times New Roman" w:eastAsia="Times New Roman" w:hAnsi="Times New Roman" w:cs="Times New Roman"/>
          <w:kern w:val="0"/>
          <w:sz w:val="24"/>
          <w:szCs w:val="24"/>
          <w:lang w:eastAsia="ru-RU"/>
          <w14:ligatures w14:val="none"/>
        </w:rPr>
        <w:t>особам з онкологічним захворюванням</w:t>
      </w:r>
      <w:r w:rsidR="00401ADB" w:rsidRPr="00E116E7">
        <w:rPr>
          <w:rFonts w:ascii="Times New Roman" w:eastAsia="Times New Roman" w:hAnsi="Times New Roman" w:cs="Times New Roman"/>
          <w:kern w:val="0"/>
          <w:sz w:val="24"/>
          <w:szCs w:val="24"/>
          <w:lang w:eastAsia="ru-RU"/>
          <w14:ligatures w14:val="none"/>
        </w:rPr>
        <w:t>;</w:t>
      </w:r>
    </w:p>
    <w:p w14:paraId="1AA29022" w14:textId="31D503BB"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1</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000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на вирішення матеріально-побутових проблем.</w:t>
      </w:r>
    </w:p>
    <w:p w14:paraId="69803574" w14:textId="53FCDD12"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На 2023 рік Управлінням соціального захисту та праці Дунаєвецької міської ради профінансовано підписку газет «Дунаєвецький вісник» та «Подільські вісті» для ветеранів та малозабезпечених на суму 48</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 xml:space="preserve">386 </w:t>
      </w:r>
      <w:r w:rsidR="00831F02">
        <w:rPr>
          <w:rFonts w:ascii="Times New Roman" w:eastAsia="Times New Roman" w:hAnsi="Times New Roman" w:cs="Times New Roman"/>
          <w:kern w:val="0"/>
          <w:sz w:val="24"/>
          <w:szCs w:val="24"/>
          <w:lang w:eastAsia="ru-RU"/>
          <w14:ligatures w14:val="none"/>
        </w:rPr>
        <w:t xml:space="preserve">грн. </w:t>
      </w:r>
      <w:r w:rsidRPr="00E116E7">
        <w:rPr>
          <w:rFonts w:ascii="Times New Roman" w:eastAsia="Times New Roman" w:hAnsi="Times New Roman" w:cs="Times New Roman"/>
          <w:kern w:val="0"/>
          <w:sz w:val="24"/>
          <w:szCs w:val="24"/>
          <w:lang w:eastAsia="ru-RU"/>
          <w14:ligatures w14:val="none"/>
        </w:rPr>
        <w:t>для 192 осіб на 9 місяців.</w:t>
      </w:r>
    </w:p>
    <w:p w14:paraId="768F84F5" w14:textId="26B9E7F6"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Протягом 2023 року </w:t>
      </w:r>
      <w:proofErr w:type="spellStart"/>
      <w:r w:rsidRPr="00E116E7">
        <w:rPr>
          <w:rFonts w:ascii="Times New Roman" w:eastAsia="Times New Roman" w:hAnsi="Times New Roman" w:cs="Times New Roman"/>
          <w:kern w:val="0"/>
          <w:sz w:val="24"/>
          <w:szCs w:val="24"/>
          <w:lang w:eastAsia="ru-RU"/>
          <w14:ligatures w14:val="none"/>
        </w:rPr>
        <w:t>виплачено</w:t>
      </w:r>
      <w:proofErr w:type="spellEnd"/>
      <w:r w:rsidRPr="00E116E7">
        <w:rPr>
          <w:rFonts w:ascii="Times New Roman" w:eastAsia="Times New Roman" w:hAnsi="Times New Roman" w:cs="Times New Roman"/>
          <w:kern w:val="0"/>
          <w:sz w:val="24"/>
          <w:szCs w:val="24"/>
          <w:lang w:eastAsia="ru-RU"/>
          <w14:ligatures w14:val="none"/>
        </w:rPr>
        <w:t xml:space="preserve"> компенсацію за пільгові перевезення залізничним транспортом окремих категорій громадян у сумі 4</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730,72 грн</w:t>
      </w:r>
      <w:r w:rsidR="00831F02">
        <w:rPr>
          <w:rFonts w:ascii="Times New Roman" w:eastAsia="Times New Roman" w:hAnsi="Times New Roman" w:cs="Times New Roman"/>
          <w:kern w:val="0"/>
          <w:sz w:val="24"/>
          <w:szCs w:val="24"/>
          <w:lang w:eastAsia="ru-RU"/>
          <w14:ligatures w14:val="none"/>
        </w:rPr>
        <w:t>.</w:t>
      </w:r>
      <w:r w:rsidRPr="00E116E7">
        <w:rPr>
          <w:rFonts w:ascii="Times New Roman" w:eastAsia="Times New Roman" w:hAnsi="Times New Roman" w:cs="Times New Roman"/>
          <w:kern w:val="0"/>
          <w:sz w:val="24"/>
          <w:szCs w:val="24"/>
          <w:lang w:eastAsia="ru-RU"/>
          <w14:ligatures w14:val="none"/>
        </w:rPr>
        <w:t xml:space="preserve"> та компенсацію за надання пільг з послуг зв’язку з початку року 12 особам та у кінці року 8 особам у сумі 8</w:t>
      </w:r>
      <w:r w:rsidR="00401ADB" w:rsidRPr="00E116E7">
        <w:rPr>
          <w:rFonts w:ascii="Times New Roman" w:eastAsia="Times New Roman" w:hAnsi="Times New Roman" w:cs="Times New Roman"/>
          <w:kern w:val="0"/>
          <w:sz w:val="24"/>
          <w:szCs w:val="24"/>
          <w:lang w:eastAsia="ru-RU"/>
          <w14:ligatures w14:val="none"/>
        </w:rPr>
        <w:t xml:space="preserve"> </w:t>
      </w:r>
      <w:r w:rsidRPr="00E116E7">
        <w:rPr>
          <w:rFonts w:ascii="Times New Roman" w:eastAsia="Times New Roman" w:hAnsi="Times New Roman" w:cs="Times New Roman"/>
          <w:kern w:val="0"/>
          <w:sz w:val="24"/>
          <w:szCs w:val="24"/>
          <w:lang w:eastAsia="ru-RU"/>
          <w14:ligatures w14:val="none"/>
        </w:rPr>
        <w:t>820,23 грн.</w:t>
      </w:r>
    </w:p>
    <w:p w14:paraId="7AEC9D0B" w14:textId="77777777"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Проведено виплату компенсації фізичним особам, які надають послуги з догляду на непрофесійній основі 38 особам на суму 836600,19 грн. </w:t>
      </w:r>
    </w:p>
    <w:p w14:paraId="62519A84" w14:textId="77777777"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На виконання постанови КМУ від 07.11.2022 року №591, з метою встановлення групи рухової активності особи, що потребує надання соціальних послуг з догляду на непрофесійній основі, працівниками управління надано  83 висновки про результати комплексного визначення ступеня індивідуальних потреб особи, яка потребує надання соціальних послуг.</w:t>
      </w:r>
    </w:p>
    <w:p w14:paraId="6FA1ACF7" w14:textId="66CC3C2D" w:rsidR="00D23120" w:rsidRPr="00E116E7" w:rsidRDefault="00D23120" w:rsidP="00D23120">
      <w:pPr>
        <w:spacing w:after="0" w:line="240" w:lineRule="auto"/>
        <w:ind w:firstLine="851"/>
        <w:jc w:val="both"/>
        <w:rPr>
          <w:rFonts w:ascii="Times New Roman" w:eastAsia="Times New Roman" w:hAnsi="Times New Roman" w:cs="Times New Roman"/>
          <w:kern w:val="0"/>
          <w:sz w:val="24"/>
          <w:szCs w:val="24"/>
          <w:lang w:eastAsia="ru-RU"/>
          <w14:ligatures w14:val="none"/>
        </w:rPr>
      </w:pPr>
      <w:r w:rsidRPr="00E116E7">
        <w:rPr>
          <w:rFonts w:ascii="Times New Roman" w:eastAsia="Times New Roman" w:hAnsi="Times New Roman" w:cs="Times New Roman"/>
          <w:kern w:val="0"/>
          <w:sz w:val="24"/>
          <w:szCs w:val="24"/>
          <w:lang w:eastAsia="ru-RU"/>
          <w14:ligatures w14:val="none"/>
        </w:rPr>
        <w:t xml:space="preserve">За звітний період </w:t>
      </w:r>
      <w:r w:rsidR="00B91246">
        <w:rPr>
          <w:rFonts w:ascii="Times New Roman" w:eastAsia="Times New Roman" w:hAnsi="Times New Roman" w:cs="Times New Roman"/>
          <w:kern w:val="0"/>
          <w:sz w:val="24"/>
          <w:szCs w:val="24"/>
          <w:lang w:eastAsia="ru-RU"/>
          <w14:ligatures w14:val="none"/>
        </w:rPr>
        <w:t>складено</w:t>
      </w:r>
      <w:r w:rsidRPr="00E116E7">
        <w:rPr>
          <w:rFonts w:ascii="Times New Roman" w:eastAsia="Times New Roman" w:hAnsi="Times New Roman" w:cs="Times New Roman"/>
          <w:kern w:val="0"/>
          <w:sz w:val="24"/>
          <w:szCs w:val="24"/>
          <w:lang w:eastAsia="ru-RU"/>
          <w14:ligatures w14:val="none"/>
        </w:rPr>
        <w:t>: 320 актів обстеження матеріально-побутових умов домогосподарства/фактичного місця проживання особи, з метою встановлення фактичного місця проживання особи для нарахування субсидії; 75 актів обстеження сім’ї, з метою встановлення фактичного проживання особи, яка надає соціальні послуги з догляду на непрофесійній основі.</w:t>
      </w:r>
    </w:p>
    <w:p w14:paraId="3DAE71AC" w14:textId="77777777" w:rsidR="00D23120" w:rsidRDefault="00D23120" w:rsidP="00D23120">
      <w:pPr>
        <w:autoSpaceDE w:val="0"/>
        <w:autoSpaceDN w:val="0"/>
        <w:spacing w:after="0" w:line="240" w:lineRule="auto"/>
        <w:ind w:firstLine="567"/>
        <w:jc w:val="both"/>
        <w:rPr>
          <w:rFonts w:ascii="Times New Roman" w:eastAsia="Times New Roman" w:hAnsi="Times New Roman" w:cs="Times New Roman"/>
          <w:bCs/>
          <w:kern w:val="0"/>
          <w:sz w:val="24"/>
          <w:szCs w:val="24"/>
          <w:lang w:eastAsia="uk-UA"/>
          <w14:ligatures w14:val="none"/>
        </w:rPr>
      </w:pPr>
    </w:p>
    <w:p w14:paraId="08FDD9B3" w14:textId="77777777" w:rsidR="00E116E7" w:rsidRDefault="00E116E7" w:rsidP="00D23120">
      <w:pPr>
        <w:autoSpaceDE w:val="0"/>
        <w:autoSpaceDN w:val="0"/>
        <w:spacing w:after="0" w:line="240" w:lineRule="auto"/>
        <w:ind w:firstLine="567"/>
        <w:jc w:val="both"/>
        <w:rPr>
          <w:rFonts w:ascii="Times New Roman" w:eastAsia="Times New Roman" w:hAnsi="Times New Roman" w:cs="Times New Roman"/>
          <w:bCs/>
          <w:kern w:val="0"/>
          <w:sz w:val="24"/>
          <w:szCs w:val="24"/>
          <w:lang w:eastAsia="uk-UA"/>
          <w14:ligatures w14:val="none"/>
        </w:rPr>
      </w:pPr>
    </w:p>
    <w:p w14:paraId="0D95573C" w14:textId="77777777" w:rsidR="00E116E7" w:rsidRPr="00E116E7" w:rsidRDefault="00E116E7" w:rsidP="00D23120">
      <w:pPr>
        <w:autoSpaceDE w:val="0"/>
        <w:autoSpaceDN w:val="0"/>
        <w:spacing w:after="0" w:line="240" w:lineRule="auto"/>
        <w:ind w:firstLine="567"/>
        <w:jc w:val="both"/>
        <w:rPr>
          <w:rFonts w:ascii="Times New Roman" w:eastAsia="Times New Roman" w:hAnsi="Times New Roman" w:cs="Times New Roman"/>
          <w:bCs/>
          <w:kern w:val="0"/>
          <w:sz w:val="24"/>
          <w:szCs w:val="24"/>
          <w:lang w:eastAsia="uk-UA"/>
          <w14:ligatures w14:val="none"/>
        </w:rPr>
      </w:pPr>
    </w:p>
    <w:p w14:paraId="684BBA6F" w14:textId="04E9F191" w:rsidR="00D23120" w:rsidRDefault="00E116E7" w:rsidP="00E116E7">
      <w:pPr>
        <w:autoSpaceDE w:val="0"/>
        <w:autoSpaceDN w:val="0"/>
        <w:spacing w:after="0" w:line="240" w:lineRule="auto"/>
        <w:rPr>
          <w:rFonts w:ascii="Times New Roman" w:eastAsia="Times New Roman" w:hAnsi="Times New Roman" w:cs="Times New Roman"/>
          <w:bCs/>
          <w:kern w:val="0"/>
          <w:sz w:val="24"/>
          <w:szCs w:val="24"/>
          <w:lang w:eastAsia="uk-UA"/>
          <w14:ligatures w14:val="none"/>
        </w:rPr>
      </w:pPr>
      <w:r w:rsidRPr="00E116E7">
        <w:rPr>
          <w:rFonts w:ascii="Times New Roman" w:eastAsia="Times New Roman" w:hAnsi="Times New Roman" w:cs="Times New Roman"/>
          <w:bCs/>
          <w:kern w:val="0"/>
          <w:sz w:val="24"/>
          <w:szCs w:val="24"/>
          <w:lang w:eastAsia="uk-UA"/>
          <w14:ligatures w14:val="none"/>
        </w:rPr>
        <w:t xml:space="preserve">Секретар міської ради </w:t>
      </w:r>
      <w:r>
        <w:rPr>
          <w:rFonts w:ascii="Times New Roman" w:eastAsia="Times New Roman" w:hAnsi="Times New Roman" w:cs="Times New Roman"/>
          <w:bCs/>
          <w:kern w:val="0"/>
          <w:sz w:val="24"/>
          <w:szCs w:val="24"/>
          <w:lang w:eastAsia="uk-UA"/>
          <w14:ligatures w14:val="none"/>
        </w:rPr>
        <w:t xml:space="preserve">                                                                             </w:t>
      </w:r>
      <w:r w:rsidRPr="00E116E7">
        <w:rPr>
          <w:rFonts w:ascii="Times New Roman" w:eastAsia="Times New Roman" w:hAnsi="Times New Roman" w:cs="Times New Roman"/>
          <w:bCs/>
          <w:kern w:val="0"/>
          <w:sz w:val="24"/>
          <w:szCs w:val="24"/>
          <w:lang w:eastAsia="uk-UA"/>
          <w14:ligatures w14:val="none"/>
        </w:rPr>
        <w:t>Олег ГРИГОР’ЄВ</w:t>
      </w:r>
    </w:p>
    <w:p w14:paraId="1FF154C8" w14:textId="084E3994" w:rsidR="00533BCF" w:rsidRDefault="00533BCF">
      <w:pPr>
        <w:rPr>
          <w:rFonts w:ascii="Times New Roman" w:eastAsia="Times New Roman" w:hAnsi="Times New Roman" w:cs="Times New Roman"/>
          <w:bCs/>
          <w:kern w:val="0"/>
          <w:sz w:val="24"/>
          <w:szCs w:val="24"/>
          <w:lang w:eastAsia="uk-UA"/>
          <w14:ligatures w14:val="none"/>
        </w:rPr>
      </w:pPr>
      <w:r>
        <w:rPr>
          <w:rFonts w:ascii="Times New Roman" w:eastAsia="Times New Roman" w:hAnsi="Times New Roman" w:cs="Times New Roman"/>
          <w:bCs/>
          <w:kern w:val="0"/>
          <w:sz w:val="24"/>
          <w:szCs w:val="24"/>
          <w:lang w:eastAsia="uk-UA"/>
          <w14:ligatures w14:val="none"/>
        </w:rPr>
        <w:br w:type="page"/>
      </w:r>
    </w:p>
    <w:p w14:paraId="1DBE1A11" w14:textId="4CBEAA4A" w:rsidR="00FE411A" w:rsidRPr="00FE411A" w:rsidRDefault="00533BCF" w:rsidP="00634CA6">
      <w:pPr>
        <w:pStyle w:val="a5"/>
        <w:spacing w:before="0" w:after="0"/>
        <w:jc w:val="both"/>
        <w:rPr>
          <w:rFonts w:hAnsi="Times New Roman"/>
          <w:kern w:val="0"/>
          <w:lang w:val="ru-RU" w:eastAsia="ru-RU"/>
        </w:rPr>
      </w:pPr>
      <w:r>
        <w:rPr>
          <w:rFonts w:hAnsi="Times New Roman"/>
        </w:rPr>
        <w:lastRenderedPageBreak/>
        <w:t xml:space="preserve"> </w:t>
      </w:r>
      <w:r w:rsidR="00634CA6">
        <w:rPr>
          <w:rFonts w:hAnsi="Times New Roman"/>
        </w:rPr>
        <w:tab/>
      </w:r>
      <w:r w:rsidR="00634CA6">
        <w:rPr>
          <w:rFonts w:hAnsi="Times New Roman"/>
        </w:rPr>
        <w:tab/>
      </w:r>
      <w:r w:rsidR="00634CA6">
        <w:rPr>
          <w:rFonts w:hAnsi="Times New Roman"/>
        </w:rPr>
        <w:tab/>
      </w:r>
      <w:r w:rsidR="00634CA6">
        <w:rPr>
          <w:rFonts w:hAnsi="Times New Roman"/>
        </w:rPr>
        <w:tab/>
      </w:r>
      <w:r w:rsidR="00634CA6">
        <w:rPr>
          <w:rFonts w:hAnsi="Times New Roman"/>
        </w:rPr>
        <w:tab/>
      </w:r>
      <w:r w:rsidR="00634CA6">
        <w:rPr>
          <w:rFonts w:hAnsi="Times New Roman"/>
        </w:rPr>
        <w:tab/>
      </w:r>
      <w:r w:rsidR="00634CA6">
        <w:rPr>
          <w:rFonts w:hAnsi="Times New Roman"/>
        </w:rPr>
        <w:tab/>
      </w:r>
      <w:r w:rsidR="00634CA6">
        <w:rPr>
          <w:rFonts w:hAnsi="Times New Roman"/>
        </w:rPr>
        <w:tab/>
      </w:r>
      <w:r w:rsidR="00634CA6">
        <w:rPr>
          <w:rFonts w:hAnsi="Times New Roman"/>
        </w:rPr>
        <w:tab/>
        <w:t xml:space="preserve">   </w:t>
      </w:r>
      <w:r w:rsidR="00634CA6">
        <w:rPr>
          <w:rFonts w:hAnsi="Times New Roman"/>
        </w:rPr>
        <w:tab/>
      </w:r>
      <w:r w:rsidR="00FE411A" w:rsidRPr="00C331E1">
        <w:tab/>
      </w:r>
      <w:r w:rsidR="00634CA6">
        <w:t xml:space="preserve">  </w:t>
      </w:r>
      <w:proofErr w:type="spellStart"/>
      <w:r w:rsidR="00FE411A" w:rsidRPr="00FE411A">
        <w:rPr>
          <w:rFonts w:hAnsi="Times New Roman"/>
          <w:kern w:val="0"/>
          <w:lang w:val="ru-RU" w:eastAsia="ru-RU"/>
        </w:rPr>
        <w:t>Додаток</w:t>
      </w:r>
      <w:proofErr w:type="spellEnd"/>
      <w:r w:rsidR="00FE411A" w:rsidRPr="00FE411A">
        <w:rPr>
          <w:rFonts w:hAnsi="Times New Roman"/>
          <w:kern w:val="0"/>
          <w:lang w:val="ru-RU" w:eastAsia="ru-RU"/>
        </w:rPr>
        <w:t xml:space="preserve"> 1.</w:t>
      </w:r>
      <w:r w:rsidR="00634CA6">
        <w:rPr>
          <w:rFonts w:hAnsi="Times New Roman"/>
          <w:kern w:val="0"/>
          <w:lang w:val="ru-RU" w:eastAsia="ru-RU"/>
        </w:rPr>
        <w:t>2</w:t>
      </w:r>
      <w:r w:rsidR="00FE411A" w:rsidRPr="00FE411A">
        <w:rPr>
          <w:rFonts w:hAnsi="Times New Roman"/>
          <w:kern w:val="0"/>
          <w:lang w:val="ru-RU" w:eastAsia="ru-RU"/>
        </w:rPr>
        <w:t>.</w:t>
      </w:r>
    </w:p>
    <w:p w14:paraId="3E7A1AB7" w14:textId="77777777" w:rsidR="00634CA6" w:rsidRDefault="00634CA6" w:rsidP="00FE411A">
      <w:pPr>
        <w:spacing w:after="0" w:line="240" w:lineRule="auto"/>
        <w:jc w:val="center"/>
        <w:rPr>
          <w:rFonts w:ascii="Times New Roman" w:hAnsi="Times New Roman" w:cs="Times New Roman"/>
          <w:b/>
          <w:sz w:val="24"/>
          <w:szCs w:val="24"/>
        </w:rPr>
      </w:pPr>
    </w:p>
    <w:p w14:paraId="050ADE07" w14:textId="77777777" w:rsidR="00FE411A" w:rsidRPr="00C331E1" w:rsidRDefault="00FE411A" w:rsidP="00FE411A">
      <w:pPr>
        <w:spacing w:after="0" w:line="240" w:lineRule="auto"/>
        <w:jc w:val="center"/>
        <w:rPr>
          <w:rFonts w:ascii="Times New Roman" w:hAnsi="Times New Roman" w:cs="Times New Roman"/>
          <w:b/>
          <w:sz w:val="24"/>
          <w:szCs w:val="24"/>
        </w:rPr>
      </w:pPr>
      <w:r w:rsidRPr="00C331E1">
        <w:rPr>
          <w:rFonts w:ascii="Times New Roman" w:hAnsi="Times New Roman" w:cs="Times New Roman"/>
          <w:b/>
          <w:sz w:val="24"/>
          <w:szCs w:val="24"/>
        </w:rPr>
        <w:t>ІНФОРМАЦІЯ</w:t>
      </w:r>
    </w:p>
    <w:p w14:paraId="0CF453BD" w14:textId="77777777" w:rsidR="00FE411A" w:rsidRPr="00C331E1" w:rsidRDefault="00FE411A" w:rsidP="00FE411A">
      <w:pPr>
        <w:spacing w:after="0" w:line="240" w:lineRule="auto"/>
        <w:jc w:val="center"/>
        <w:rPr>
          <w:rFonts w:ascii="Times New Roman" w:eastAsia="Times New Roman" w:hAnsi="Times New Roman" w:cs="Times New Roman"/>
          <w:b/>
          <w:sz w:val="24"/>
          <w:szCs w:val="24"/>
          <w:lang w:eastAsia="ru-RU"/>
        </w:rPr>
      </w:pPr>
      <w:r w:rsidRPr="00C331E1">
        <w:rPr>
          <w:rFonts w:ascii="Times New Roman" w:hAnsi="Times New Roman" w:cs="Times New Roman"/>
          <w:b/>
          <w:sz w:val="24"/>
          <w:szCs w:val="24"/>
        </w:rPr>
        <w:t>про хід виконання</w:t>
      </w:r>
      <w:r w:rsidRPr="00C331E1">
        <w:rPr>
          <w:rFonts w:ascii="Times New Roman" w:eastAsia="Times New Roman" w:hAnsi="Times New Roman" w:cs="Times New Roman"/>
          <w:sz w:val="24"/>
          <w:szCs w:val="24"/>
          <w:lang w:eastAsia="ru-RU"/>
        </w:rPr>
        <w:t> </w:t>
      </w:r>
      <w:r w:rsidRPr="00C331E1">
        <w:rPr>
          <w:rFonts w:ascii="Times New Roman" w:hAnsi="Times New Roman" w:cs="Times New Roman"/>
          <w:b/>
          <w:sz w:val="24"/>
          <w:szCs w:val="24"/>
        </w:rPr>
        <w:t>Програми охорони навколишнього природного середовища на території Дунаєвецької міської ради на 2021-2025 роки</w:t>
      </w:r>
    </w:p>
    <w:p w14:paraId="143D3F0C" w14:textId="77777777" w:rsidR="00FE411A" w:rsidRPr="00C331E1" w:rsidRDefault="00FE411A" w:rsidP="00FE411A">
      <w:pPr>
        <w:spacing w:after="0" w:line="240" w:lineRule="auto"/>
        <w:ind w:firstLine="709"/>
        <w:jc w:val="both"/>
        <w:rPr>
          <w:rFonts w:ascii="Times New Roman" w:hAnsi="Times New Roman"/>
          <w:sz w:val="24"/>
          <w:szCs w:val="24"/>
        </w:rPr>
      </w:pPr>
    </w:p>
    <w:p w14:paraId="0CA86A7B" w14:textId="77777777" w:rsidR="00FE411A" w:rsidRPr="00C331E1" w:rsidRDefault="00FE411A" w:rsidP="00FE411A">
      <w:pPr>
        <w:spacing w:after="0" w:line="240" w:lineRule="auto"/>
        <w:ind w:firstLine="567"/>
        <w:jc w:val="both"/>
        <w:rPr>
          <w:rFonts w:ascii="Times New Roman" w:hAnsi="Times New Roman"/>
          <w:sz w:val="24"/>
          <w:szCs w:val="24"/>
        </w:rPr>
      </w:pPr>
      <w:r w:rsidRPr="00C331E1">
        <w:rPr>
          <w:rFonts w:ascii="Times New Roman" w:hAnsi="Times New Roman"/>
          <w:sz w:val="24"/>
          <w:szCs w:val="24"/>
        </w:rPr>
        <w:t xml:space="preserve">Програма охорони навколишнього природного середовища на 2021 - 2025 роки розроблена комунальним підприємством Дунаєвецької міської ради «Благоустрій </w:t>
      </w:r>
      <w:proofErr w:type="spellStart"/>
      <w:r w:rsidRPr="00C331E1">
        <w:rPr>
          <w:rFonts w:ascii="Times New Roman" w:hAnsi="Times New Roman"/>
          <w:sz w:val="24"/>
          <w:szCs w:val="24"/>
        </w:rPr>
        <w:t>Дунаєвеччини</w:t>
      </w:r>
      <w:proofErr w:type="spellEnd"/>
      <w:r w:rsidRPr="00C331E1">
        <w:rPr>
          <w:rFonts w:ascii="Times New Roman" w:hAnsi="Times New Roman"/>
          <w:sz w:val="24"/>
          <w:szCs w:val="24"/>
        </w:rPr>
        <w:t>» відповідно до вимог Закону України «Про охорону навколишнього природного середовища» від 25.06.1991 року; Постанови КМУ «Про затвердження переліку видів діяльності, що належать до природоохоронних заходів»  від 17 вересня 1996 року № 1147 (із змінами: Постанова КМУ від 21.10.2009</w:t>
      </w:r>
      <w:r>
        <w:rPr>
          <w:rFonts w:ascii="Times New Roman" w:hAnsi="Times New Roman"/>
          <w:sz w:val="24"/>
          <w:szCs w:val="24"/>
        </w:rPr>
        <w:t xml:space="preserve"> </w:t>
      </w:r>
      <w:r w:rsidRPr="00C331E1">
        <w:rPr>
          <w:rFonts w:ascii="Times New Roman" w:hAnsi="Times New Roman"/>
          <w:sz w:val="24"/>
          <w:szCs w:val="24"/>
        </w:rPr>
        <w:t>року) та Методичн</w:t>
      </w:r>
      <w:r>
        <w:rPr>
          <w:rFonts w:ascii="Times New Roman" w:hAnsi="Times New Roman"/>
          <w:sz w:val="24"/>
          <w:szCs w:val="24"/>
        </w:rPr>
        <w:t>их</w:t>
      </w:r>
      <w:r w:rsidRPr="00C331E1">
        <w:rPr>
          <w:rFonts w:ascii="Times New Roman" w:hAnsi="Times New Roman"/>
          <w:sz w:val="24"/>
          <w:szCs w:val="24"/>
        </w:rPr>
        <w:t xml:space="preserve"> рекомендаці</w:t>
      </w:r>
      <w:r>
        <w:rPr>
          <w:rFonts w:ascii="Times New Roman" w:hAnsi="Times New Roman"/>
          <w:sz w:val="24"/>
          <w:szCs w:val="24"/>
        </w:rPr>
        <w:t xml:space="preserve">й </w:t>
      </w:r>
      <w:r w:rsidRPr="00C331E1">
        <w:rPr>
          <w:rFonts w:ascii="Times New Roman" w:hAnsi="Times New Roman"/>
          <w:sz w:val="24"/>
          <w:szCs w:val="24"/>
        </w:rPr>
        <w:t>щодо порядку розроблення регіональних цільових програм, моніторингу та звітності про їх виконання» від 04.12.2006 року № 367.</w:t>
      </w:r>
    </w:p>
    <w:p w14:paraId="3409B039" w14:textId="77777777" w:rsidR="00FE411A" w:rsidRPr="00C331E1" w:rsidRDefault="00FE411A" w:rsidP="00FE411A">
      <w:pPr>
        <w:spacing w:after="0" w:line="240" w:lineRule="auto"/>
        <w:ind w:firstLine="567"/>
        <w:jc w:val="both"/>
        <w:rPr>
          <w:rFonts w:ascii="Times New Roman" w:hAnsi="Times New Roman"/>
          <w:sz w:val="24"/>
          <w:szCs w:val="24"/>
        </w:rPr>
      </w:pPr>
      <w:r w:rsidRPr="00C331E1">
        <w:rPr>
          <w:rFonts w:ascii="Times New Roman" w:hAnsi="Times New Roman"/>
          <w:sz w:val="24"/>
          <w:szCs w:val="24"/>
        </w:rPr>
        <w:t>Підставою для розроблення Програми є існування проблем на території,  підвідомчій міській  раді, розв’язання яких потребує залучення бюджетних коштів, координації спільних дій органу самоврядування, підприємств, установ, організацій та населення.</w:t>
      </w:r>
    </w:p>
    <w:p w14:paraId="72BA55BE" w14:textId="77777777" w:rsidR="00FE411A" w:rsidRPr="00C331E1" w:rsidRDefault="00FE411A" w:rsidP="00FE411A">
      <w:pPr>
        <w:spacing w:after="0" w:line="240" w:lineRule="auto"/>
        <w:ind w:firstLine="567"/>
        <w:jc w:val="both"/>
        <w:rPr>
          <w:rFonts w:ascii="Times New Roman" w:hAnsi="Times New Roman"/>
          <w:sz w:val="24"/>
          <w:szCs w:val="24"/>
        </w:rPr>
      </w:pPr>
      <w:r w:rsidRPr="00C331E1">
        <w:rPr>
          <w:rFonts w:ascii="Times New Roman" w:hAnsi="Times New Roman"/>
          <w:sz w:val="24"/>
          <w:szCs w:val="24"/>
        </w:rPr>
        <w:t>Метою Програми є реалізація державної політики України в галузі довкілля, забезпечення екологічної безпеки, захисту життя і здоров’я мешканців населених пунктів від негативного впливу, зумовленого забрудненням навколишнього природного середовища, досягнення гармонії взаємодії суспільства і природи.</w:t>
      </w:r>
    </w:p>
    <w:p w14:paraId="71784E76" w14:textId="77777777" w:rsidR="00FE411A" w:rsidRPr="00C331E1" w:rsidRDefault="00FE411A" w:rsidP="00FE411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2023 році кошти в сумі 199,0 </w:t>
      </w:r>
      <w:proofErr w:type="spellStart"/>
      <w:r>
        <w:rPr>
          <w:rFonts w:ascii="Times New Roman" w:eastAsia="Times New Roman" w:hAnsi="Times New Roman" w:cs="Times New Roman"/>
          <w:sz w:val="24"/>
          <w:szCs w:val="24"/>
          <w:lang w:eastAsia="ru-RU"/>
        </w:rPr>
        <w:t>тис.грн</w:t>
      </w:r>
      <w:proofErr w:type="spellEnd"/>
      <w:r>
        <w:rPr>
          <w:rFonts w:ascii="Times New Roman" w:eastAsia="Times New Roman" w:hAnsi="Times New Roman" w:cs="Times New Roman"/>
          <w:sz w:val="24"/>
          <w:szCs w:val="24"/>
          <w:lang w:eastAsia="ru-RU"/>
        </w:rPr>
        <w:t xml:space="preserve">. були використані на </w:t>
      </w:r>
      <w:r w:rsidRPr="00164955">
        <w:rPr>
          <w:rFonts w:ascii="Times New Roman" w:eastAsia="Times New Roman" w:hAnsi="Times New Roman" w:cs="Times New Roman"/>
          <w:sz w:val="24"/>
          <w:szCs w:val="24"/>
          <w:lang w:eastAsia="ru-RU"/>
        </w:rPr>
        <w:t>ліквідаці</w:t>
      </w:r>
      <w:r>
        <w:rPr>
          <w:rFonts w:ascii="Times New Roman" w:eastAsia="Times New Roman" w:hAnsi="Times New Roman" w:cs="Times New Roman"/>
          <w:sz w:val="24"/>
          <w:szCs w:val="24"/>
          <w:lang w:eastAsia="ru-RU"/>
        </w:rPr>
        <w:t>ю</w:t>
      </w:r>
      <w:r w:rsidRPr="00164955">
        <w:rPr>
          <w:rFonts w:ascii="Times New Roman" w:eastAsia="Times New Roman" w:hAnsi="Times New Roman" w:cs="Times New Roman"/>
          <w:sz w:val="24"/>
          <w:szCs w:val="24"/>
          <w:lang w:eastAsia="ru-RU"/>
        </w:rPr>
        <w:t xml:space="preserve"> джерел забруднення підземних вод</w:t>
      </w:r>
      <w:r>
        <w:rPr>
          <w:rFonts w:ascii="Times New Roman" w:eastAsia="Times New Roman" w:hAnsi="Times New Roman" w:cs="Times New Roman"/>
          <w:sz w:val="24"/>
          <w:szCs w:val="24"/>
          <w:lang w:eastAsia="ru-RU"/>
        </w:rPr>
        <w:t>.</w:t>
      </w:r>
    </w:p>
    <w:p w14:paraId="2F66E933" w14:textId="77777777" w:rsidR="00FE411A" w:rsidRPr="00C331E1" w:rsidRDefault="00FE411A" w:rsidP="00FE411A">
      <w:pPr>
        <w:spacing w:after="0" w:line="240" w:lineRule="auto"/>
        <w:rPr>
          <w:rFonts w:ascii="Times New Roman" w:eastAsia="Times New Roman" w:hAnsi="Times New Roman" w:cs="Times New Roman"/>
          <w:sz w:val="24"/>
          <w:szCs w:val="24"/>
          <w:lang w:eastAsia="ru-RU"/>
        </w:rPr>
      </w:pPr>
      <w:r w:rsidRPr="00C331E1">
        <w:rPr>
          <w:rFonts w:ascii="Times New Roman" w:eastAsia="Times New Roman" w:hAnsi="Times New Roman" w:cs="Times New Roman"/>
          <w:sz w:val="24"/>
          <w:szCs w:val="24"/>
          <w:lang w:eastAsia="ru-RU"/>
        </w:rPr>
        <w:t> </w:t>
      </w:r>
    </w:p>
    <w:p w14:paraId="1A0D0566" w14:textId="77777777" w:rsidR="00FE411A" w:rsidRPr="00C331E1" w:rsidRDefault="00FE411A" w:rsidP="00FE411A">
      <w:pPr>
        <w:spacing w:after="0" w:line="240" w:lineRule="auto"/>
        <w:jc w:val="center"/>
        <w:rPr>
          <w:rFonts w:ascii="Times New Roman" w:eastAsia="Times New Roman" w:hAnsi="Times New Roman" w:cs="Times New Roman"/>
          <w:sz w:val="24"/>
          <w:szCs w:val="24"/>
          <w:lang w:eastAsia="ru-RU"/>
        </w:rPr>
      </w:pPr>
      <w:r w:rsidRPr="00C331E1">
        <w:rPr>
          <w:rFonts w:ascii="Times New Roman" w:eastAsia="Times New Roman" w:hAnsi="Times New Roman" w:cs="Times New Roman"/>
          <w:sz w:val="24"/>
          <w:szCs w:val="24"/>
          <w:lang w:eastAsia="ru-RU"/>
        </w:rPr>
        <w:t> </w:t>
      </w:r>
    </w:p>
    <w:p w14:paraId="0094D28E" w14:textId="77777777" w:rsidR="00FE411A" w:rsidRPr="00C331E1" w:rsidRDefault="00FE411A" w:rsidP="00FE411A">
      <w:pPr>
        <w:spacing w:after="0" w:line="240" w:lineRule="auto"/>
        <w:rPr>
          <w:rFonts w:ascii="Times New Roman" w:eastAsia="Times New Roman" w:hAnsi="Times New Roman" w:cs="Times New Roman"/>
          <w:sz w:val="24"/>
          <w:szCs w:val="24"/>
          <w:lang w:eastAsia="ru-RU"/>
        </w:rPr>
      </w:pPr>
      <w:r w:rsidRPr="00C331E1">
        <w:rPr>
          <w:rFonts w:ascii="Times New Roman" w:eastAsia="Times New Roman" w:hAnsi="Times New Roman" w:cs="Times New Roman"/>
          <w:sz w:val="24"/>
          <w:szCs w:val="24"/>
          <w:lang w:eastAsia="ru-RU"/>
        </w:rPr>
        <w:t> </w:t>
      </w:r>
    </w:p>
    <w:p w14:paraId="685E4369" w14:textId="77777777" w:rsidR="00FE411A" w:rsidRPr="00C331E1" w:rsidRDefault="00FE411A" w:rsidP="00FE411A">
      <w:pPr>
        <w:spacing w:after="0" w:line="240" w:lineRule="auto"/>
        <w:rPr>
          <w:sz w:val="24"/>
          <w:szCs w:val="24"/>
        </w:rPr>
      </w:pPr>
    </w:p>
    <w:p w14:paraId="034D0B56" w14:textId="2C2C6F1B" w:rsidR="00FE411A" w:rsidRPr="00C331E1" w:rsidRDefault="00FE411A" w:rsidP="00FE411A">
      <w:pPr>
        <w:spacing w:after="0" w:line="240" w:lineRule="auto"/>
        <w:rPr>
          <w:rFonts w:ascii="Times New Roman" w:hAnsi="Times New Roman" w:cs="Times New Roman"/>
          <w:sz w:val="24"/>
          <w:szCs w:val="24"/>
        </w:rPr>
      </w:pPr>
      <w:r w:rsidRPr="00C331E1">
        <w:rPr>
          <w:rFonts w:ascii="Times New Roman" w:eastAsia="Times New Roman" w:hAnsi="Times New Roman"/>
          <w:color w:val="000000"/>
          <w:sz w:val="24"/>
          <w:szCs w:val="24"/>
          <w:lang w:eastAsia="ru-RU"/>
        </w:rPr>
        <w:t xml:space="preserve">Секретар міської ради </w:t>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r>
      <w:r w:rsidRPr="00C331E1">
        <w:rPr>
          <w:rFonts w:ascii="Times New Roman" w:eastAsia="Times New Roman" w:hAnsi="Times New Roman"/>
          <w:color w:val="000000"/>
          <w:sz w:val="24"/>
          <w:szCs w:val="24"/>
          <w:lang w:eastAsia="ru-RU"/>
        </w:rPr>
        <w:tab/>
        <w:t>Олег ГРИГОР’ЄВ</w:t>
      </w:r>
    </w:p>
    <w:p w14:paraId="3DB8884E" w14:textId="77777777" w:rsidR="00FE411A" w:rsidRPr="00C331E1" w:rsidRDefault="00FE411A" w:rsidP="00FE411A">
      <w:pPr>
        <w:spacing w:after="0" w:line="240" w:lineRule="auto"/>
        <w:rPr>
          <w:sz w:val="24"/>
          <w:szCs w:val="24"/>
        </w:rPr>
      </w:pPr>
    </w:p>
    <w:p w14:paraId="69D9AD47" w14:textId="1F004357" w:rsidR="00FE411A" w:rsidRDefault="00FE411A" w:rsidP="00D00D64">
      <w:pPr>
        <w:spacing w:after="200" w:line="276" w:lineRule="auto"/>
        <w:jc w:val="right"/>
        <w:rPr>
          <w:rFonts w:ascii="Times New Roman" w:hAnsi="Times New Roman" w:cs="Times New Roman"/>
          <w:sz w:val="24"/>
          <w:szCs w:val="24"/>
        </w:rPr>
      </w:pPr>
      <w:r>
        <w:rPr>
          <w:rFonts w:ascii="Times New Roman" w:eastAsia="Times New Roman" w:hAnsi="Times New Roman" w:cs="Times New Roman"/>
          <w:b/>
          <w:color w:val="000000"/>
          <w:sz w:val="24"/>
          <w:szCs w:val="24"/>
          <w:lang w:eastAsia="uk-UA"/>
          <w14:ligatures w14:val="none"/>
        </w:rPr>
        <w:br w:type="page"/>
      </w:r>
    </w:p>
    <w:p w14:paraId="33F5088B" w14:textId="5B14FBDC" w:rsidR="00FE411A" w:rsidRPr="00FE411A" w:rsidRDefault="00FE411A" w:rsidP="00FE411A">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lastRenderedPageBreak/>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w:t>
      </w:r>
      <w:r w:rsidR="00634CA6">
        <w:rPr>
          <w:rFonts w:ascii="Times New Roman" w:eastAsia="Times New Roman" w:hAnsi="Times New Roman" w:cs="Times New Roman"/>
          <w:kern w:val="0"/>
          <w:sz w:val="24"/>
          <w:szCs w:val="24"/>
          <w:lang w:val="ru-RU" w:eastAsia="ru-RU"/>
          <w14:ligatures w14:val="none"/>
        </w:rPr>
        <w:t>3</w:t>
      </w:r>
      <w:r w:rsidRPr="00FE411A">
        <w:rPr>
          <w:rFonts w:ascii="Times New Roman" w:eastAsia="Times New Roman" w:hAnsi="Times New Roman" w:cs="Times New Roman"/>
          <w:kern w:val="0"/>
          <w:sz w:val="24"/>
          <w:szCs w:val="24"/>
          <w:lang w:val="ru-RU" w:eastAsia="ru-RU"/>
          <w14:ligatures w14:val="none"/>
        </w:rPr>
        <w:t>.</w:t>
      </w:r>
    </w:p>
    <w:p w14:paraId="62CFC27C" w14:textId="77777777" w:rsidR="00FE411A" w:rsidRPr="00FE411A" w:rsidRDefault="00FE411A" w:rsidP="00FE411A">
      <w:pPr>
        <w:pStyle w:val="3f3f3f3f3f3f3f3f3f3"/>
        <w:spacing w:before="0" w:after="0"/>
        <w:jc w:val="center"/>
        <w:rPr>
          <w:rFonts w:ascii="Times New Roman" w:hAnsi="Times New Roman" w:cs="Times New Roman"/>
          <w:bCs w:val="0"/>
          <w:sz w:val="24"/>
          <w:szCs w:val="24"/>
          <w:lang w:val="ru-RU"/>
        </w:rPr>
      </w:pPr>
    </w:p>
    <w:p w14:paraId="576501FC" w14:textId="77777777" w:rsidR="00FE411A" w:rsidRDefault="00FE411A" w:rsidP="00FE41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ІНФОРМАЦІЯ</w:t>
      </w:r>
    </w:p>
    <w:p w14:paraId="590A12D0" w14:textId="77777777" w:rsidR="00FE411A" w:rsidRDefault="00FE411A" w:rsidP="00FE411A">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про хід виконання</w:t>
      </w:r>
      <w:r>
        <w:rPr>
          <w:rFonts w:ascii="Times New Roman" w:eastAsia="Times New Roman" w:hAnsi="Times New Roman" w:cs="Times New Roman"/>
          <w:sz w:val="24"/>
          <w:szCs w:val="24"/>
          <w:lang w:eastAsia="ru-RU"/>
        </w:rPr>
        <w:t> </w:t>
      </w:r>
      <w:r>
        <w:rPr>
          <w:rFonts w:ascii="Times New Roman" w:hAnsi="Times New Roman" w:cs="Times New Roman"/>
          <w:b/>
          <w:bCs/>
          <w:sz w:val="24"/>
          <w:szCs w:val="24"/>
        </w:rPr>
        <w:t>Програми створення та впровадження містобудівного кадастру Дунаєвецької територіальної громади на 2023 – 2024 роки</w:t>
      </w:r>
    </w:p>
    <w:p w14:paraId="72808F79" w14:textId="77777777" w:rsidR="00FE411A" w:rsidRDefault="00FE411A" w:rsidP="00FE411A">
      <w:pPr>
        <w:spacing w:after="0" w:line="240" w:lineRule="auto"/>
        <w:ind w:firstLine="709"/>
        <w:jc w:val="both"/>
        <w:rPr>
          <w:rFonts w:ascii="Times New Roman" w:hAnsi="Times New Roman"/>
          <w:sz w:val="24"/>
          <w:szCs w:val="24"/>
        </w:rPr>
      </w:pPr>
    </w:p>
    <w:p w14:paraId="490D13F6" w14:textId="77777777" w:rsidR="00FE411A" w:rsidRDefault="00FE411A" w:rsidP="00FE411A">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Програма створення та впровадження містобудівного кадастру Дунаєвецької територіальної громади на 2023 – 2024 роки</w:t>
      </w:r>
      <w:r>
        <w:rPr>
          <w:rFonts w:ascii="Times New Roman" w:hAnsi="Times New Roman" w:cs="Times New Roman"/>
          <w:sz w:val="24"/>
          <w:szCs w:val="24"/>
        </w:rPr>
        <w:t xml:space="preserve"> (далі-Програма) розроблена відповідно до вимог Законів України «Про регулювання містобудівної діяльності», «Про інформацію», «Про місцеве самоврядування в Україні», «Про доступ до публічної інформації», постанов Кабінету Міністрів України від 25 травня 2011 року № 559 «Про містобудівний кадастр» та від 29 березня 2006 року №373 «Про затвердження Правил забезпечення захисту інформації в інформаційних, телекомунікаційних та інформаційно-телекомунікаційних системах», від 21.10.2015 № 835 «Про затвердження Положення про набори даних, які підлягають оприлюдненню у формі відкритих даних».</w:t>
      </w:r>
    </w:p>
    <w:p w14:paraId="15C399B7" w14:textId="77777777" w:rsidR="00FE411A" w:rsidRDefault="00FE411A" w:rsidP="00FE41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Містобудівний кадастр визначається як державна система зберігання та використання </w:t>
      </w:r>
      <w:proofErr w:type="spellStart"/>
      <w:r>
        <w:rPr>
          <w:rFonts w:ascii="Times New Roman" w:hAnsi="Times New Roman" w:cs="Times New Roman"/>
          <w:sz w:val="24"/>
          <w:szCs w:val="24"/>
        </w:rPr>
        <w:t>геопросторових</w:t>
      </w:r>
      <w:proofErr w:type="spellEnd"/>
      <w:r>
        <w:rPr>
          <w:rFonts w:ascii="Times New Roman" w:hAnsi="Times New Roman" w:cs="Times New Roman"/>
          <w:sz w:val="24"/>
          <w:szCs w:val="24"/>
        </w:rPr>
        <w:t xml:space="preserve"> даних про територію, адміністративно-територіальні одиниці, екологічні, інженерно-геологічні умови, інформаційні ресурси будівельних норм, державних стандартів і правил для дослідження задоволення інформаційних потреб у плануванні територій та будівництві, формування галузевої складової державних </w:t>
      </w:r>
      <w:proofErr w:type="spellStart"/>
      <w:r>
        <w:rPr>
          <w:rFonts w:ascii="Times New Roman" w:hAnsi="Times New Roman" w:cs="Times New Roman"/>
          <w:sz w:val="24"/>
          <w:szCs w:val="24"/>
        </w:rPr>
        <w:t>геоінформаційних</w:t>
      </w:r>
      <w:proofErr w:type="spellEnd"/>
      <w:r>
        <w:rPr>
          <w:rFonts w:ascii="Times New Roman" w:hAnsi="Times New Roman" w:cs="Times New Roman"/>
          <w:sz w:val="24"/>
          <w:szCs w:val="24"/>
        </w:rPr>
        <w:t xml:space="preserve"> ресурсів та ведеться з урахуванням даних державного земельного кадастру.</w:t>
      </w:r>
    </w:p>
    <w:p w14:paraId="0BECB0B0" w14:textId="77777777" w:rsidR="00FE411A" w:rsidRDefault="00FE411A" w:rsidP="00626355">
      <w:pPr>
        <w:ind w:firstLine="567"/>
        <w:jc w:val="both"/>
        <w:rPr>
          <w:rFonts w:ascii="Times New Roman" w:hAnsi="Times New Roman" w:cs="Times New Roman"/>
          <w:sz w:val="24"/>
          <w:szCs w:val="24"/>
        </w:rPr>
      </w:pPr>
      <w:r>
        <w:rPr>
          <w:rFonts w:ascii="Times New Roman" w:hAnsi="Times New Roman" w:cs="Times New Roman"/>
          <w:sz w:val="24"/>
          <w:szCs w:val="24"/>
        </w:rPr>
        <w:t xml:space="preserve">Метою Програми є організаційно-правові, нормативно-методичні та програмно-технологічні основи ведення містобудівного кадастру, забезпечення використання на місцевому рівні програмно-технічних засобів </w:t>
      </w:r>
      <w:proofErr w:type="spellStart"/>
      <w:r>
        <w:rPr>
          <w:rFonts w:ascii="Times New Roman" w:hAnsi="Times New Roman" w:cs="Times New Roman"/>
          <w:sz w:val="24"/>
          <w:szCs w:val="24"/>
        </w:rPr>
        <w:t>геоінформаційної</w:t>
      </w:r>
      <w:proofErr w:type="spellEnd"/>
      <w:r>
        <w:rPr>
          <w:rFonts w:ascii="Times New Roman" w:hAnsi="Times New Roman" w:cs="Times New Roman"/>
          <w:sz w:val="24"/>
          <w:szCs w:val="24"/>
        </w:rPr>
        <w:t xml:space="preserve"> системи містобудівного кадастру, враховуючи вимоги Законів України  "Про місцеве самоврядування в Україні", "Про регулювання містобудівної діяльності", "Про передачу об’єктів права державної та комунальної власності" та постанов Кабінету Міністрів України від 21 вересня 1998 року № 1482 "Про передачу об’єктів права державної та комунальної власності" та від 25 травня 2011 року "Про містобудівний кадастр".</w:t>
      </w:r>
    </w:p>
    <w:p w14:paraId="1243140D" w14:textId="7C188C99" w:rsidR="00FE411A" w:rsidRDefault="00FE411A" w:rsidP="00626355">
      <w:pPr>
        <w:ind w:firstLine="567"/>
        <w:jc w:val="both"/>
        <w:rPr>
          <w:rFonts w:ascii="Times New Roman" w:hAnsi="Times New Roman" w:cs="Times New Roman"/>
          <w:sz w:val="24"/>
          <w:szCs w:val="24"/>
        </w:rPr>
      </w:pPr>
      <w:r>
        <w:rPr>
          <w:rFonts w:ascii="Times New Roman" w:hAnsi="Times New Roman" w:cs="Times New Roman"/>
          <w:sz w:val="24"/>
          <w:szCs w:val="24"/>
        </w:rPr>
        <w:t xml:space="preserve">Дані містобудівного кадастру, необхідні для провадження містобудівної діяльності, проведення землевпорядних робіт, забезпечення роботи </w:t>
      </w:r>
      <w:proofErr w:type="spellStart"/>
      <w:r>
        <w:rPr>
          <w:rFonts w:ascii="Times New Roman" w:hAnsi="Times New Roman" w:cs="Times New Roman"/>
          <w:sz w:val="24"/>
          <w:szCs w:val="24"/>
        </w:rPr>
        <w:t>геоінформаційних</w:t>
      </w:r>
      <w:proofErr w:type="spellEnd"/>
      <w:r>
        <w:rPr>
          <w:rFonts w:ascii="Times New Roman" w:hAnsi="Times New Roman" w:cs="Times New Roman"/>
          <w:sz w:val="24"/>
          <w:szCs w:val="24"/>
        </w:rPr>
        <w:t xml:space="preserve"> систем, використовуються для задоволення інформаційних потреб державних органів, міської ради, фізичних та юридичних осіб.</w:t>
      </w:r>
    </w:p>
    <w:p w14:paraId="3264EE78" w14:textId="77777777" w:rsidR="00FE411A" w:rsidRDefault="00FE411A" w:rsidP="00FE411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Pr>
          <w:rFonts w:ascii="Times New Roman" w:hAnsi="Times New Roman" w:cs="Times New Roman"/>
          <w:bCs/>
          <w:sz w:val="24"/>
          <w:szCs w:val="24"/>
        </w:rPr>
        <w:t xml:space="preserve">створення та впровадження містобудівного кадастру Дунаєвецької територіальної громади в </w:t>
      </w:r>
      <w:r>
        <w:rPr>
          <w:rFonts w:ascii="Times New Roman" w:eastAsia="Times New Roman" w:hAnsi="Times New Roman" w:cs="Times New Roman"/>
          <w:sz w:val="24"/>
          <w:szCs w:val="24"/>
          <w:lang w:eastAsia="ru-RU"/>
        </w:rPr>
        <w:t xml:space="preserve"> 2023 році були використані кошти в сумі 180,5 </w:t>
      </w:r>
      <w:proofErr w:type="spellStart"/>
      <w:r>
        <w:rPr>
          <w:rFonts w:ascii="Times New Roman" w:eastAsia="Times New Roman" w:hAnsi="Times New Roman" w:cs="Times New Roman"/>
          <w:sz w:val="24"/>
          <w:szCs w:val="24"/>
          <w:lang w:eastAsia="ru-RU"/>
        </w:rPr>
        <w:t>тис.грн</w:t>
      </w:r>
      <w:proofErr w:type="spellEnd"/>
      <w:r>
        <w:rPr>
          <w:rFonts w:ascii="Times New Roman" w:eastAsia="Times New Roman" w:hAnsi="Times New Roman" w:cs="Times New Roman"/>
          <w:sz w:val="24"/>
          <w:szCs w:val="24"/>
          <w:lang w:eastAsia="ru-RU"/>
        </w:rPr>
        <w:t xml:space="preserve">. </w:t>
      </w:r>
    </w:p>
    <w:p w14:paraId="651D50D3" w14:textId="77777777" w:rsidR="00FE411A" w:rsidRDefault="00FE411A" w:rsidP="00FE41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30B2A9B0" w14:textId="77777777" w:rsidR="00FE411A" w:rsidRDefault="00FE411A" w:rsidP="00FE411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51248227" w14:textId="77777777" w:rsidR="00FE411A" w:rsidRDefault="00FE411A" w:rsidP="00FE41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00A1FB5F" w14:textId="77777777" w:rsidR="00FE411A" w:rsidRDefault="00FE411A" w:rsidP="00FE411A">
      <w:pPr>
        <w:spacing w:after="0" w:line="240" w:lineRule="auto"/>
        <w:rPr>
          <w:sz w:val="24"/>
          <w:szCs w:val="24"/>
        </w:rPr>
      </w:pPr>
    </w:p>
    <w:p w14:paraId="61351FE3" w14:textId="7F4F56BD" w:rsidR="00FE411A" w:rsidRDefault="00FE411A" w:rsidP="00FE411A">
      <w:pPr>
        <w:spacing w:after="0" w:line="240" w:lineRule="auto"/>
        <w:ind w:left="-142"/>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 Секретар міської ради </w:t>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t>Олег ГРИГОР’ЄВ</w:t>
      </w:r>
    </w:p>
    <w:p w14:paraId="4E152008" w14:textId="77777777" w:rsidR="00FE411A" w:rsidRDefault="00FE411A" w:rsidP="00FE411A">
      <w:pPr>
        <w:spacing w:after="0" w:line="240" w:lineRule="auto"/>
        <w:rPr>
          <w:sz w:val="24"/>
          <w:szCs w:val="24"/>
        </w:rPr>
      </w:pPr>
    </w:p>
    <w:p w14:paraId="1B7AACAC" w14:textId="77777777" w:rsidR="00FE411A" w:rsidRDefault="00FE411A" w:rsidP="00FE411A">
      <w:pPr>
        <w:rPr>
          <w:sz w:val="24"/>
          <w:szCs w:val="24"/>
        </w:rPr>
      </w:pPr>
    </w:p>
    <w:p w14:paraId="3F6AD1FF" w14:textId="77777777" w:rsidR="00FE411A" w:rsidRDefault="00FE411A">
      <w:pPr>
        <w:rPr>
          <w:rFonts w:ascii="Times New Roman" w:eastAsia="Times New Roman" w:hAnsi="Times New Roman" w:cs="Times New Roman"/>
          <w:b/>
          <w:color w:val="000000"/>
          <w:sz w:val="24"/>
          <w:szCs w:val="24"/>
          <w:lang w:eastAsia="uk-UA"/>
          <w14:ligatures w14:val="none"/>
        </w:rPr>
      </w:pPr>
    </w:p>
    <w:p w14:paraId="4356FEEB" w14:textId="189900EE" w:rsidR="00FE411A" w:rsidRDefault="00FE411A">
      <w:pPr>
        <w:rPr>
          <w:rFonts w:ascii="Times New Roman" w:eastAsia="Times New Roman" w:hAnsi="Times New Roman" w:cs="Times New Roman"/>
          <w:b/>
          <w:color w:val="000000"/>
          <w:sz w:val="24"/>
          <w:szCs w:val="24"/>
          <w:lang w:eastAsia="uk-UA"/>
          <w14:ligatures w14:val="none"/>
        </w:rPr>
      </w:pPr>
      <w:r>
        <w:rPr>
          <w:rFonts w:ascii="Times New Roman" w:eastAsia="Times New Roman" w:hAnsi="Times New Roman" w:cs="Times New Roman"/>
          <w:b/>
          <w:color w:val="000000"/>
          <w:sz w:val="24"/>
          <w:szCs w:val="24"/>
          <w:lang w:eastAsia="uk-UA"/>
          <w14:ligatures w14:val="none"/>
        </w:rPr>
        <w:br w:type="page"/>
      </w:r>
    </w:p>
    <w:p w14:paraId="061082EC" w14:textId="12265644" w:rsidR="00FE411A" w:rsidRPr="00FE411A" w:rsidRDefault="00FE411A" w:rsidP="00FE411A">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lastRenderedPageBreak/>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w:t>
      </w:r>
      <w:r w:rsidR="00634CA6">
        <w:rPr>
          <w:rFonts w:ascii="Times New Roman" w:eastAsia="Times New Roman" w:hAnsi="Times New Roman" w:cs="Times New Roman"/>
          <w:kern w:val="0"/>
          <w:sz w:val="24"/>
          <w:szCs w:val="24"/>
          <w:lang w:val="ru-RU" w:eastAsia="ru-RU"/>
          <w14:ligatures w14:val="none"/>
        </w:rPr>
        <w:t>4</w:t>
      </w:r>
      <w:r w:rsidRPr="00FE411A">
        <w:rPr>
          <w:rFonts w:ascii="Times New Roman" w:eastAsia="Times New Roman" w:hAnsi="Times New Roman" w:cs="Times New Roman"/>
          <w:kern w:val="0"/>
          <w:sz w:val="24"/>
          <w:szCs w:val="24"/>
          <w:lang w:val="ru-RU" w:eastAsia="ru-RU"/>
          <w14:ligatures w14:val="none"/>
        </w:rPr>
        <w:t>.</w:t>
      </w:r>
    </w:p>
    <w:p w14:paraId="772E50DB" w14:textId="77777777" w:rsidR="00727736" w:rsidRDefault="00727736" w:rsidP="0072773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ІНФОРМАЦІЯ</w:t>
      </w:r>
    </w:p>
    <w:p w14:paraId="46E0E163" w14:textId="78E500D5" w:rsidR="00727736" w:rsidRDefault="00727736" w:rsidP="00727736">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про хід виконання</w:t>
      </w:r>
      <w:r>
        <w:rPr>
          <w:rFonts w:ascii="Times New Roman" w:eastAsia="Times New Roman" w:hAnsi="Times New Roman" w:cs="Times New Roman"/>
          <w:sz w:val="24"/>
          <w:szCs w:val="24"/>
          <w:lang w:eastAsia="ru-RU"/>
        </w:rPr>
        <w:t> </w:t>
      </w:r>
      <w:r>
        <w:rPr>
          <w:rFonts w:ascii="Times New Roman" w:hAnsi="Times New Roman" w:cs="Times New Roman"/>
          <w:b/>
          <w:bCs/>
          <w:sz w:val="24"/>
          <w:szCs w:val="24"/>
        </w:rPr>
        <w:t xml:space="preserve">Програми забезпечення безперешкодного доступу маломобільних груп населення, включаючи осіб з інвалідністю до </w:t>
      </w:r>
      <w:r>
        <w:rPr>
          <w:rFonts w:ascii="Times New Roman" w:hAnsi="Times New Roman" w:cs="Times New Roman"/>
          <w:b/>
          <w:sz w:val="24"/>
          <w:szCs w:val="24"/>
        </w:rPr>
        <w:t>об’єктів соціальної та інженерно-транспортної інфраструктури</w:t>
      </w:r>
      <w:r>
        <w:rPr>
          <w:rFonts w:ascii="Times New Roman" w:hAnsi="Times New Roman" w:cs="Times New Roman"/>
          <w:b/>
          <w:bCs/>
          <w:sz w:val="24"/>
          <w:szCs w:val="24"/>
        </w:rPr>
        <w:t xml:space="preserve"> міської ради на 2023 – 2026 роки</w:t>
      </w:r>
    </w:p>
    <w:p w14:paraId="3C33684F" w14:textId="77777777" w:rsidR="00727736" w:rsidRDefault="00727736" w:rsidP="00727736">
      <w:pPr>
        <w:spacing w:after="0" w:line="240" w:lineRule="auto"/>
        <w:ind w:firstLine="709"/>
        <w:jc w:val="both"/>
        <w:rPr>
          <w:rFonts w:ascii="Times New Roman" w:hAnsi="Times New Roman"/>
          <w:sz w:val="24"/>
          <w:szCs w:val="24"/>
        </w:rPr>
      </w:pPr>
    </w:p>
    <w:p w14:paraId="1B357445" w14:textId="2EC18631" w:rsidR="00727736" w:rsidRDefault="00727736" w:rsidP="00727736">
      <w:pPr>
        <w:pStyle w:val="a7"/>
        <w:spacing w:after="0"/>
        <w:ind w:firstLine="708"/>
        <w:jc w:val="both"/>
        <w:rPr>
          <w:szCs w:val="24"/>
          <w:lang w:val="uk-UA"/>
        </w:rPr>
      </w:pPr>
      <w:r>
        <w:rPr>
          <w:szCs w:val="24"/>
          <w:lang w:val="uk-UA"/>
        </w:rPr>
        <w:t xml:space="preserve">Комплексну програму </w:t>
      </w:r>
      <w:r>
        <w:rPr>
          <w:bCs/>
          <w:szCs w:val="24"/>
          <w:lang w:val="uk-UA"/>
        </w:rPr>
        <w:t xml:space="preserve">забезпечення безперешкодного доступу мало мобільних груп населення, включаючи осіб з інвалідністю до </w:t>
      </w:r>
      <w:r>
        <w:rPr>
          <w:szCs w:val="24"/>
          <w:lang w:val="uk-UA"/>
        </w:rPr>
        <w:t>об’єктів соціальної та інженерно-транспортної інфраструктури</w:t>
      </w:r>
      <w:r>
        <w:rPr>
          <w:bCs/>
          <w:szCs w:val="24"/>
          <w:lang w:val="uk-UA"/>
        </w:rPr>
        <w:t xml:space="preserve"> міської ради  на 2023 – 2026 роки</w:t>
      </w:r>
      <w:r>
        <w:rPr>
          <w:szCs w:val="24"/>
          <w:lang w:val="uk-UA"/>
        </w:rPr>
        <w:t xml:space="preserve"> розроблено відповідно до Законів України «Про місцеве самоврядування в Україні», «Про основи захищеності осіб з інвалідністю в Україні», «Про регулювання містобудівної діяльності», «Про внесення змін до деяких законів України щодо розширення доступу сліпих, осіб з порушеннями зору та осіб з </w:t>
      </w:r>
      <w:proofErr w:type="spellStart"/>
      <w:r>
        <w:rPr>
          <w:szCs w:val="24"/>
          <w:lang w:val="uk-UA"/>
        </w:rPr>
        <w:t>дислексією</w:t>
      </w:r>
      <w:proofErr w:type="spellEnd"/>
      <w:r>
        <w:rPr>
          <w:szCs w:val="24"/>
          <w:lang w:val="uk-UA"/>
        </w:rPr>
        <w:t xml:space="preserve"> до творів, виданих у спеціальному форматі», «Про внесення змін до деяких законів України про освіту щодо організації інклюзивного навчання»,  «Про реабілітацію осіб з інвалідністю в Україні», «Про освіту», Конвенції про права осіб з інвалідністю, ДБН  В.2.2-40:2018 «</w:t>
      </w:r>
      <w:proofErr w:type="spellStart"/>
      <w:r>
        <w:rPr>
          <w:szCs w:val="24"/>
          <w:lang w:val="uk-UA"/>
        </w:rPr>
        <w:t>Інклюзивність</w:t>
      </w:r>
      <w:proofErr w:type="spellEnd"/>
      <w:r>
        <w:rPr>
          <w:szCs w:val="24"/>
          <w:lang w:val="uk-UA"/>
        </w:rPr>
        <w:t xml:space="preserve"> будівель і споруд», ДБН Б.2.2-12:2019 «Планування та забудова територій», рішення виконавчого комітету Дунаєвецької міської ради від 30.05.2023 №120  «Про створення комітету забезпечення доступності осіб з інвалідністю та інших </w:t>
      </w:r>
      <w:proofErr w:type="spellStart"/>
      <w:r>
        <w:rPr>
          <w:szCs w:val="24"/>
          <w:lang w:val="uk-UA"/>
        </w:rPr>
        <w:t>маломобільних</w:t>
      </w:r>
      <w:proofErr w:type="spellEnd"/>
      <w:r>
        <w:rPr>
          <w:szCs w:val="24"/>
          <w:lang w:val="uk-UA"/>
        </w:rPr>
        <w:t xml:space="preserve"> груп населення до об’єктів соціальної та інженерно-транспортної інфраструктури». </w:t>
      </w:r>
    </w:p>
    <w:p w14:paraId="6CBA3F2C" w14:textId="77777777" w:rsidR="00727736" w:rsidRDefault="00727736" w:rsidP="0072773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Розроблення Програми зумовлене необхідністю подальшого створення умов для вільного доступу людей з інвалідністю до об’єктів соціального та громадського призначення, утримання в належному стані існуючих об’єктів та будівництво  нових, створення єдиного інформаційного середовища щодо забезпечення доступності міста та сіл громади для </w:t>
      </w:r>
      <w:proofErr w:type="spellStart"/>
      <w:r>
        <w:rPr>
          <w:rFonts w:ascii="Times New Roman" w:hAnsi="Times New Roman" w:cs="Times New Roman"/>
          <w:sz w:val="24"/>
          <w:szCs w:val="24"/>
        </w:rPr>
        <w:t>маломобільних</w:t>
      </w:r>
      <w:proofErr w:type="spellEnd"/>
      <w:r>
        <w:rPr>
          <w:rFonts w:ascii="Times New Roman" w:hAnsi="Times New Roman" w:cs="Times New Roman"/>
          <w:sz w:val="24"/>
          <w:szCs w:val="24"/>
        </w:rPr>
        <w:t xml:space="preserve"> груп населення  та надання послуг.</w:t>
      </w:r>
    </w:p>
    <w:p w14:paraId="40167F75" w14:textId="77777777" w:rsidR="00727736" w:rsidRDefault="00727736" w:rsidP="00727736">
      <w:pPr>
        <w:ind w:firstLine="567"/>
        <w:jc w:val="both"/>
        <w:rPr>
          <w:rFonts w:ascii="Times New Roman" w:hAnsi="Times New Roman" w:cs="Times New Roman"/>
          <w:sz w:val="24"/>
          <w:szCs w:val="24"/>
        </w:rPr>
      </w:pPr>
      <w:bookmarkStart w:id="0" w:name="224"/>
      <w:bookmarkEnd w:id="0"/>
      <w:r>
        <w:rPr>
          <w:rFonts w:ascii="Times New Roman" w:hAnsi="Times New Roman" w:cs="Times New Roman"/>
          <w:sz w:val="24"/>
          <w:szCs w:val="24"/>
        </w:rPr>
        <w:t xml:space="preserve">Мета Програми – впровадження принципів універсального дизайну у формуванні міського простору, істотне підвищення рівня доступності всіх елементів інфраструктури для </w:t>
      </w:r>
      <w:proofErr w:type="spellStart"/>
      <w:r>
        <w:rPr>
          <w:rFonts w:ascii="Times New Roman" w:hAnsi="Times New Roman" w:cs="Times New Roman"/>
          <w:sz w:val="24"/>
          <w:szCs w:val="24"/>
        </w:rPr>
        <w:t>маломобільних</w:t>
      </w:r>
      <w:proofErr w:type="spellEnd"/>
      <w:r>
        <w:rPr>
          <w:rFonts w:ascii="Times New Roman" w:hAnsi="Times New Roman" w:cs="Times New Roman"/>
          <w:sz w:val="24"/>
          <w:szCs w:val="24"/>
        </w:rPr>
        <w:t xml:space="preserve"> груп населення, розробка та впровадження стандартів адаптації об’єктів до потреб осіб з інвалідністю, поліпшення їх інформаційного, комунікативного і освітнього супроводу і права на працю.</w:t>
      </w:r>
    </w:p>
    <w:p w14:paraId="3A248ABD" w14:textId="77777777" w:rsidR="00727736" w:rsidRDefault="00727736" w:rsidP="0072773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eastAsia="Times New Roman" w:hAnsi="Times New Roman" w:cs="Times New Roman"/>
          <w:sz w:val="24"/>
          <w:szCs w:val="24"/>
          <w:lang w:eastAsia="ru-RU"/>
        </w:rPr>
        <w:t>Фінансування Програми</w:t>
      </w:r>
      <w:r>
        <w:rPr>
          <w:rFonts w:ascii="Times New Roman" w:hAnsi="Times New Roman" w:cs="Times New Roman"/>
          <w:bCs/>
          <w:sz w:val="24"/>
          <w:szCs w:val="24"/>
        </w:rPr>
        <w:t xml:space="preserve"> в </w:t>
      </w:r>
      <w:r>
        <w:rPr>
          <w:rFonts w:ascii="Times New Roman" w:eastAsia="Times New Roman" w:hAnsi="Times New Roman" w:cs="Times New Roman"/>
          <w:sz w:val="24"/>
          <w:szCs w:val="24"/>
          <w:lang w:eastAsia="ru-RU"/>
        </w:rPr>
        <w:t xml:space="preserve"> 2023 році не проводилось. </w:t>
      </w:r>
    </w:p>
    <w:p w14:paraId="26EB4955" w14:textId="77777777" w:rsidR="00727736" w:rsidRDefault="00727736" w:rsidP="007277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2B68FF19" w14:textId="77777777" w:rsidR="00727736" w:rsidRDefault="00727736" w:rsidP="0072773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760F24EA" w14:textId="77777777" w:rsidR="00727736" w:rsidRDefault="00727736" w:rsidP="007277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3E08261C" w14:textId="77777777" w:rsidR="00727736" w:rsidRDefault="00727736" w:rsidP="00727736">
      <w:pPr>
        <w:spacing w:after="0" w:line="240" w:lineRule="auto"/>
        <w:rPr>
          <w:sz w:val="24"/>
          <w:szCs w:val="24"/>
        </w:rPr>
      </w:pPr>
    </w:p>
    <w:p w14:paraId="59AAD8D0" w14:textId="77777777" w:rsidR="00727736" w:rsidRDefault="00727736" w:rsidP="00727736">
      <w:pPr>
        <w:spacing w:after="0" w:line="240" w:lineRule="auto"/>
        <w:ind w:left="-142"/>
        <w:rPr>
          <w:rFonts w:ascii="Times New Roman" w:hAnsi="Times New Roman" w:cs="Times New Roman"/>
          <w:sz w:val="24"/>
          <w:szCs w:val="24"/>
        </w:rPr>
      </w:pPr>
      <w:r>
        <w:rPr>
          <w:rFonts w:ascii="Times New Roman" w:eastAsia="Times New Roman" w:hAnsi="Times New Roman"/>
          <w:color w:val="000000"/>
          <w:sz w:val="24"/>
          <w:szCs w:val="24"/>
          <w:lang w:eastAsia="ru-RU"/>
        </w:rPr>
        <w:t xml:space="preserve">       Секретар міської ради </w:t>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t>Олег ГРИГОР’ЄВ</w:t>
      </w:r>
    </w:p>
    <w:p w14:paraId="52E1CA47" w14:textId="77777777" w:rsidR="00EB1F4A" w:rsidRDefault="00727736" w:rsidP="00EB1F4A">
      <w:pPr>
        <w:pStyle w:val="3f3f3f3f3f3f3f3f3f3"/>
        <w:spacing w:before="0" w:after="0"/>
        <w:jc w:val="center"/>
        <w:rPr>
          <w:rFonts w:ascii="Times New Roman" w:hAnsi="Times New Roman" w:cs="Times New Roman"/>
          <w:kern w:val="0"/>
          <w:sz w:val="24"/>
          <w:szCs w:val="24"/>
        </w:rPr>
      </w:pPr>
      <w:r>
        <w:rPr>
          <w:rFonts w:ascii="Times New Roman" w:hAnsi="Times New Roman" w:cs="Times New Roman"/>
          <w:kern w:val="0"/>
          <w:sz w:val="24"/>
          <w:szCs w:val="24"/>
        </w:rPr>
        <w:br w:type="page"/>
      </w:r>
    </w:p>
    <w:p w14:paraId="3DE55701" w14:textId="13382954" w:rsidR="00EB1F4A" w:rsidRPr="00FE411A" w:rsidRDefault="00EB1F4A" w:rsidP="00EB1F4A">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lastRenderedPageBreak/>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w:t>
      </w:r>
      <w:r w:rsidR="00634CA6">
        <w:rPr>
          <w:rFonts w:ascii="Times New Roman" w:eastAsia="Times New Roman" w:hAnsi="Times New Roman" w:cs="Times New Roman"/>
          <w:kern w:val="0"/>
          <w:sz w:val="24"/>
          <w:szCs w:val="24"/>
          <w:lang w:val="ru-RU" w:eastAsia="ru-RU"/>
          <w14:ligatures w14:val="none"/>
        </w:rPr>
        <w:t>5</w:t>
      </w:r>
      <w:r w:rsidRPr="00FE411A">
        <w:rPr>
          <w:rFonts w:ascii="Times New Roman" w:eastAsia="Times New Roman" w:hAnsi="Times New Roman" w:cs="Times New Roman"/>
          <w:kern w:val="0"/>
          <w:sz w:val="24"/>
          <w:szCs w:val="24"/>
          <w:lang w:val="ru-RU" w:eastAsia="ru-RU"/>
          <w14:ligatures w14:val="none"/>
        </w:rPr>
        <w:t>.</w:t>
      </w:r>
    </w:p>
    <w:p w14:paraId="69CD8538" w14:textId="77777777" w:rsidR="00EB1F4A" w:rsidRDefault="00EB1F4A" w:rsidP="00EB1F4A">
      <w:pPr>
        <w:pStyle w:val="3f3f3f3f3f3f3f3f3f3"/>
        <w:spacing w:before="0" w:after="0"/>
        <w:jc w:val="center"/>
        <w:rPr>
          <w:rFonts w:ascii="Times New Roman" w:hAnsi="Times New Roman" w:cs="Times New Roman"/>
          <w:kern w:val="0"/>
          <w:sz w:val="24"/>
          <w:szCs w:val="24"/>
        </w:rPr>
      </w:pPr>
    </w:p>
    <w:p w14:paraId="756BC068" w14:textId="3B19DA03" w:rsidR="00EB1F4A" w:rsidRDefault="00EB1F4A" w:rsidP="00EB1F4A">
      <w:pPr>
        <w:pStyle w:val="3f3f3f3f3f3f3f3f3f3"/>
        <w:spacing w:before="0" w:after="0"/>
        <w:jc w:val="center"/>
        <w:rPr>
          <w:rFonts w:ascii="Times New Roman" w:hAnsi="Times New Roman" w:cs="Times New Roman"/>
          <w:bCs w:val="0"/>
          <w:sz w:val="24"/>
          <w:szCs w:val="24"/>
        </w:rPr>
      </w:pPr>
      <w:r>
        <w:rPr>
          <w:rFonts w:ascii="Times New Roman" w:hAnsi="Times New Roman" w:cs="Times New Roman"/>
          <w:bCs w:val="0"/>
          <w:sz w:val="24"/>
          <w:szCs w:val="24"/>
        </w:rPr>
        <w:t>ІНФОРМАЦІЯ</w:t>
      </w:r>
    </w:p>
    <w:p w14:paraId="41C14DE4" w14:textId="77777777" w:rsidR="00EB1F4A" w:rsidRDefault="00EB1F4A" w:rsidP="00EB1F4A">
      <w:pPr>
        <w:tabs>
          <w:tab w:val="left" w:pos="0"/>
        </w:tabs>
        <w:jc w:val="center"/>
        <w:rPr>
          <w:b/>
          <w:bCs/>
          <w:sz w:val="26"/>
          <w:szCs w:val="26"/>
        </w:rPr>
      </w:pPr>
      <w:r>
        <w:rPr>
          <w:rFonts w:ascii="Times New Roman" w:hAnsi="Times New Roman" w:cs="Times New Roman"/>
          <w:b/>
          <w:sz w:val="24"/>
          <w:szCs w:val="24"/>
        </w:rPr>
        <w:t>про хід виконання</w:t>
      </w:r>
      <w:r>
        <w:rPr>
          <w:rFonts w:ascii="Times New Roman" w:eastAsia="Times New Roman" w:hAnsi="Times New Roman" w:cs="Times New Roman"/>
          <w:sz w:val="24"/>
          <w:szCs w:val="24"/>
          <w:lang w:eastAsia="ru-RU"/>
        </w:rPr>
        <w:t> </w:t>
      </w:r>
      <w:r>
        <w:rPr>
          <w:rFonts w:ascii="Times New Roman" w:hAnsi="Times New Roman" w:cs="Times New Roman"/>
          <w:b/>
          <w:bCs/>
          <w:sz w:val="24"/>
          <w:szCs w:val="24"/>
        </w:rPr>
        <w:t>Програми «Внески до статутного капіталу комунальних підприємств Дунаєвецької міської ради на 2022 – 2025 роки»</w:t>
      </w:r>
    </w:p>
    <w:p w14:paraId="2FD60443" w14:textId="77777777" w:rsidR="00EB1F4A" w:rsidRDefault="00EB1F4A" w:rsidP="00EB1F4A">
      <w:pPr>
        <w:spacing w:after="0" w:line="240" w:lineRule="auto"/>
        <w:ind w:firstLine="567"/>
        <w:jc w:val="both"/>
        <w:rPr>
          <w:rFonts w:ascii="Times New Roman" w:hAnsi="Times New Roman"/>
          <w:sz w:val="24"/>
          <w:szCs w:val="24"/>
        </w:rPr>
      </w:pPr>
      <w:r>
        <w:rPr>
          <w:rFonts w:ascii="Times New Roman" w:hAnsi="Times New Roman" w:cs="Times New Roman"/>
          <w:sz w:val="24"/>
          <w:szCs w:val="24"/>
        </w:rPr>
        <w:t xml:space="preserve">Програми «Внески до статутного капіталу комунальних підприємств Дунаєвецької міської ради на 2022 – 2025 роки» </w:t>
      </w:r>
      <w:r>
        <w:rPr>
          <w:rFonts w:ascii="Times New Roman" w:hAnsi="Times New Roman"/>
          <w:sz w:val="24"/>
          <w:szCs w:val="24"/>
        </w:rPr>
        <w:t>(далі - Програма) розроблена управлінням містобудування, архітектури, житлово-комунального господарства, благоустрою та цивільного захисту Дунаєвецької міської ради на виконання ст.91 Бюджетного кодексу України, відповідно до Закону України «Про місцеве самоврядування в Україні»,  «Про житлово-комунальні послуги», «Про державну допомогу суб'єктам господарювання» №1555-VII від 01.07.2014 (із змінами та доповненнями).</w:t>
      </w:r>
    </w:p>
    <w:p w14:paraId="406E4F6A" w14:textId="77777777" w:rsidR="00EB1F4A" w:rsidRDefault="00EB1F4A" w:rsidP="00EB1F4A">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Підставою для розроблення Програми є стабілізація фінансового становища комунальних підприємства Дунаєвецької міської ради, оновлення виробничих </w:t>
      </w:r>
      <w:proofErr w:type="spellStart"/>
      <w:r>
        <w:rPr>
          <w:rFonts w:ascii="Times New Roman" w:hAnsi="Times New Roman"/>
          <w:sz w:val="24"/>
          <w:szCs w:val="24"/>
        </w:rPr>
        <w:t>потужностей</w:t>
      </w:r>
      <w:proofErr w:type="spellEnd"/>
      <w:r>
        <w:rPr>
          <w:rFonts w:ascii="Times New Roman" w:hAnsi="Times New Roman"/>
          <w:sz w:val="24"/>
          <w:szCs w:val="24"/>
        </w:rPr>
        <w:t>, технічної бази.</w:t>
      </w:r>
    </w:p>
    <w:p w14:paraId="62E95D83" w14:textId="77777777" w:rsidR="00EB1F4A" w:rsidRDefault="00EB1F4A" w:rsidP="00EB1F4A">
      <w:pPr>
        <w:shd w:val="clear" w:color="auto" w:fill="FFFFFF"/>
        <w:spacing w:after="0" w:line="240" w:lineRule="auto"/>
        <w:ind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Метою Програми є поповнення статутного капіталу (у т. ч. на поповнення статутних фондів) підприємств коштами, які будуть спрямовані на зміцнення та оновлення матеріально-технічної бази підприємств. </w:t>
      </w:r>
    </w:p>
    <w:p w14:paraId="2DB559C9" w14:textId="77777777" w:rsidR="00EB1F4A" w:rsidRDefault="00EB1F4A" w:rsidP="00EB1F4A">
      <w:pPr>
        <w:shd w:val="clear" w:color="auto" w:fill="FFFFFF"/>
        <w:spacing w:after="0" w:line="240" w:lineRule="auto"/>
        <w:ind w:firstLine="567"/>
        <w:jc w:val="both"/>
        <w:textAlignment w:val="baseline"/>
        <w:rPr>
          <w:rFonts w:ascii="Times New Roman" w:eastAsia="Times New Roman" w:hAnsi="Times New Roman"/>
          <w:sz w:val="24"/>
          <w:szCs w:val="24"/>
        </w:rPr>
      </w:pPr>
    </w:p>
    <w:p w14:paraId="21423CC7" w14:textId="77777777" w:rsidR="00EB1F4A" w:rsidRDefault="00EB1F4A" w:rsidP="00EB1F4A">
      <w:pPr>
        <w:shd w:val="clear" w:color="auto" w:fill="FFFFFF"/>
        <w:spacing w:after="0" w:line="240" w:lineRule="auto"/>
        <w:ind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Використання коштів:</w:t>
      </w:r>
    </w:p>
    <w:p w14:paraId="05226015" w14:textId="77777777" w:rsidR="00EB1F4A" w:rsidRDefault="00EB1F4A" w:rsidP="00EB1F4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124"/>
        <w:gridCol w:w="4680"/>
        <w:gridCol w:w="2940"/>
      </w:tblGrid>
      <w:tr w:rsidR="00EB1F4A" w14:paraId="5A7171FC" w14:textId="77777777" w:rsidTr="00EB1F4A">
        <w:trPr>
          <w:trHeight w:val="645"/>
          <w:tblCellSpacing w:w="0" w:type="dxa"/>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12CCCB8A"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п.п</w:t>
            </w:r>
            <w:proofErr w:type="spellEnd"/>
            <w:r>
              <w:rPr>
                <w:rFonts w:ascii="Times New Roman" w:eastAsia="Times New Roman" w:hAnsi="Times New Roman" w:cs="Times New Roman"/>
                <w:color w:val="000000"/>
                <w:sz w:val="24"/>
                <w:szCs w:val="24"/>
                <w:lang w:eastAsia="ru-RU"/>
              </w:rPr>
              <w:t>.</w:t>
            </w: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55A932AA"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Рік</w:t>
            </w:r>
          </w:p>
        </w:tc>
        <w:tc>
          <w:tcPr>
            <w:tcW w:w="4680" w:type="dxa"/>
            <w:tcBorders>
              <w:top w:val="single" w:sz="4" w:space="0" w:color="000000"/>
              <w:left w:val="single" w:sz="4" w:space="0" w:color="000000"/>
              <w:bottom w:val="single" w:sz="4" w:space="0" w:color="000000"/>
              <w:right w:val="single" w:sz="4" w:space="0" w:color="000000"/>
            </w:tcBorders>
            <w:vAlign w:val="center"/>
            <w:hideMark/>
          </w:tcPr>
          <w:p w14:paraId="5709932D"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Зміст заходів</w:t>
            </w:r>
          </w:p>
        </w:tc>
        <w:tc>
          <w:tcPr>
            <w:tcW w:w="2940" w:type="dxa"/>
            <w:tcBorders>
              <w:top w:val="single" w:sz="4" w:space="0" w:color="000000"/>
              <w:left w:val="single" w:sz="4" w:space="0" w:color="000000"/>
              <w:bottom w:val="single" w:sz="4" w:space="0" w:color="000000"/>
              <w:right w:val="single" w:sz="4" w:space="0" w:color="000000"/>
            </w:tcBorders>
            <w:vAlign w:val="center"/>
            <w:hideMark/>
          </w:tcPr>
          <w:p w14:paraId="25600303"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Сума</w:t>
            </w:r>
          </w:p>
          <w:p w14:paraId="6F603F83"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тис. грн.</w:t>
            </w:r>
          </w:p>
        </w:tc>
      </w:tr>
      <w:tr w:rsidR="00EB1F4A" w14:paraId="46AF5F6C" w14:textId="77777777" w:rsidTr="00EB1F4A">
        <w:trPr>
          <w:trHeight w:val="675"/>
          <w:tblCellSpacing w:w="0" w:type="dxa"/>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4D2EB1E1" w14:textId="77777777" w:rsidR="00EB1F4A" w:rsidRDefault="00EB1F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24" w:type="dxa"/>
            <w:tcBorders>
              <w:top w:val="single" w:sz="4" w:space="0" w:color="000000"/>
              <w:left w:val="single" w:sz="4" w:space="0" w:color="000000"/>
              <w:bottom w:val="single" w:sz="4" w:space="0" w:color="000000"/>
              <w:right w:val="single" w:sz="4" w:space="0" w:color="000000"/>
            </w:tcBorders>
            <w:vAlign w:val="center"/>
            <w:hideMark/>
          </w:tcPr>
          <w:p w14:paraId="136ADCB5" w14:textId="77777777" w:rsidR="00EB1F4A" w:rsidRDefault="00EB1F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2023</w:t>
            </w:r>
          </w:p>
        </w:tc>
        <w:tc>
          <w:tcPr>
            <w:tcW w:w="4680" w:type="dxa"/>
            <w:tcBorders>
              <w:top w:val="single" w:sz="4" w:space="0" w:color="000000"/>
              <w:left w:val="single" w:sz="4" w:space="0" w:color="000000"/>
              <w:bottom w:val="single" w:sz="4" w:space="0" w:color="000000"/>
              <w:right w:val="single" w:sz="4" w:space="0" w:color="000000"/>
            </w:tcBorders>
            <w:vAlign w:val="center"/>
            <w:hideMark/>
          </w:tcPr>
          <w:p w14:paraId="05A1C8AD" w14:textId="77777777" w:rsidR="00EB1F4A" w:rsidRDefault="00EB1F4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Поповнення статутного капіталу комунального підприємства Дунаєвецької міської ради «Міськводоканал» - придбання електричної машини для прочищення труб</w:t>
            </w:r>
          </w:p>
        </w:tc>
        <w:tc>
          <w:tcPr>
            <w:tcW w:w="2940" w:type="dxa"/>
            <w:tcBorders>
              <w:top w:val="single" w:sz="4" w:space="0" w:color="000000"/>
              <w:left w:val="single" w:sz="4" w:space="0" w:color="000000"/>
              <w:bottom w:val="single" w:sz="4" w:space="0" w:color="000000"/>
              <w:right w:val="single" w:sz="4" w:space="0" w:color="000000"/>
            </w:tcBorders>
            <w:vAlign w:val="center"/>
            <w:hideMark/>
          </w:tcPr>
          <w:p w14:paraId="2A9C3BD0" w14:textId="77777777" w:rsidR="00EB1F4A" w:rsidRDefault="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271,5</w:t>
            </w:r>
          </w:p>
        </w:tc>
      </w:tr>
    </w:tbl>
    <w:p w14:paraId="50EC894D" w14:textId="77777777" w:rsidR="00EB1F4A" w:rsidRDefault="00EB1F4A" w:rsidP="00EB1F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1D5C2B5D" w14:textId="77777777" w:rsidR="00EB1F4A" w:rsidRDefault="00EB1F4A" w:rsidP="00EB1F4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73F840D6" w14:textId="77777777" w:rsidR="00EB1F4A" w:rsidRDefault="00EB1F4A" w:rsidP="00EB1F4A">
      <w:pPr>
        <w:spacing w:after="0" w:line="240" w:lineRule="auto"/>
        <w:rPr>
          <w:sz w:val="24"/>
          <w:szCs w:val="24"/>
        </w:rPr>
      </w:pPr>
    </w:p>
    <w:p w14:paraId="15DC3879" w14:textId="77777777" w:rsidR="00EB1F4A" w:rsidRDefault="00EB1F4A" w:rsidP="00EB1F4A">
      <w:pPr>
        <w:spacing w:after="0" w:line="240" w:lineRule="auto"/>
        <w:rPr>
          <w:sz w:val="24"/>
          <w:szCs w:val="24"/>
        </w:rPr>
      </w:pPr>
    </w:p>
    <w:p w14:paraId="3C6F2EA2" w14:textId="77777777" w:rsidR="00EB1F4A" w:rsidRDefault="00EB1F4A" w:rsidP="00EB1F4A">
      <w:pPr>
        <w:spacing w:after="0" w:line="240" w:lineRule="auto"/>
        <w:ind w:left="-142"/>
        <w:rPr>
          <w:rFonts w:ascii="Times New Roman" w:hAnsi="Times New Roman" w:cs="Times New Roman"/>
          <w:sz w:val="28"/>
          <w:szCs w:val="28"/>
        </w:rPr>
      </w:pPr>
      <w:r>
        <w:rPr>
          <w:rFonts w:ascii="Times New Roman" w:eastAsia="Times New Roman" w:hAnsi="Times New Roman"/>
          <w:color w:val="000000"/>
          <w:sz w:val="24"/>
          <w:szCs w:val="24"/>
          <w:lang w:eastAsia="ru-RU"/>
        </w:rPr>
        <w:t xml:space="preserve">      Секретар міської ради </w:t>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t>Олег ГРИГОР’ЄВ</w:t>
      </w:r>
    </w:p>
    <w:p w14:paraId="00C49978" w14:textId="4D1A3331" w:rsidR="00EB1F4A" w:rsidRDefault="00EB1F4A">
      <w:pPr>
        <w:rPr>
          <w:rFonts w:ascii="Times New Roman" w:eastAsia="Times New Roman" w:hAnsi="Times New Roman" w:cs="Times New Roman"/>
          <w:bCs/>
          <w:kern w:val="0"/>
          <w:sz w:val="24"/>
          <w:szCs w:val="24"/>
          <w:lang w:eastAsia="uk-UA"/>
          <w14:ligatures w14:val="none"/>
        </w:rPr>
      </w:pPr>
    </w:p>
    <w:p w14:paraId="012AC7EE" w14:textId="77777777" w:rsidR="00727736" w:rsidRDefault="00727736">
      <w:pPr>
        <w:rPr>
          <w:rFonts w:ascii="Times New Roman" w:eastAsia="Times New Roman" w:hAnsi="Times New Roman" w:cs="Times New Roman"/>
          <w:bCs/>
          <w:kern w:val="0"/>
          <w:sz w:val="24"/>
          <w:szCs w:val="24"/>
          <w:lang w:eastAsia="uk-UA"/>
          <w14:ligatures w14:val="none"/>
        </w:rPr>
      </w:pPr>
    </w:p>
    <w:p w14:paraId="1EF0ACA8" w14:textId="77777777" w:rsidR="00EB1F4A" w:rsidRDefault="00EB1F4A">
      <w:pPr>
        <w:rPr>
          <w:rFonts w:ascii="Times New Roman" w:eastAsia="Times New Roman" w:hAnsi="Times New Roman" w:cs="Times New Roman"/>
          <w:bCs/>
          <w:kern w:val="0"/>
          <w:sz w:val="24"/>
          <w:szCs w:val="24"/>
          <w:lang w:eastAsia="uk-UA"/>
          <w14:ligatures w14:val="none"/>
        </w:rPr>
      </w:pPr>
    </w:p>
    <w:p w14:paraId="121C589D" w14:textId="77777777" w:rsidR="00EB1F4A" w:rsidRDefault="00EB1F4A">
      <w:pPr>
        <w:rPr>
          <w:rFonts w:ascii="Times New Roman" w:eastAsia="Times New Roman" w:hAnsi="Times New Roman" w:cs="Times New Roman"/>
          <w:bCs/>
          <w:kern w:val="0"/>
          <w:sz w:val="24"/>
          <w:szCs w:val="24"/>
          <w:lang w:eastAsia="uk-UA"/>
          <w14:ligatures w14:val="none"/>
        </w:rPr>
      </w:pPr>
    </w:p>
    <w:p w14:paraId="64803F9F" w14:textId="77777777" w:rsidR="00EB1F4A" w:rsidRDefault="00EB1F4A">
      <w:pPr>
        <w:rPr>
          <w:rFonts w:ascii="Times New Roman" w:eastAsia="Times New Roman" w:hAnsi="Times New Roman" w:cs="Times New Roman"/>
          <w:bCs/>
          <w:kern w:val="0"/>
          <w:sz w:val="24"/>
          <w:szCs w:val="24"/>
          <w:lang w:eastAsia="uk-UA"/>
          <w14:ligatures w14:val="none"/>
        </w:rPr>
      </w:pPr>
    </w:p>
    <w:p w14:paraId="2715A6A2" w14:textId="77777777" w:rsidR="00EB1F4A" w:rsidRDefault="00EB1F4A">
      <w:pPr>
        <w:rPr>
          <w:rFonts w:ascii="Times New Roman" w:eastAsia="Times New Roman" w:hAnsi="Times New Roman" w:cs="Times New Roman"/>
          <w:bCs/>
          <w:kern w:val="0"/>
          <w:sz w:val="24"/>
          <w:szCs w:val="24"/>
          <w:lang w:eastAsia="uk-UA"/>
          <w14:ligatures w14:val="none"/>
        </w:rPr>
      </w:pPr>
    </w:p>
    <w:p w14:paraId="04A64F99" w14:textId="77777777" w:rsidR="00EB1F4A" w:rsidRDefault="00EB1F4A">
      <w:pPr>
        <w:rPr>
          <w:rFonts w:ascii="Times New Roman" w:eastAsia="Times New Roman" w:hAnsi="Times New Roman" w:cs="Times New Roman"/>
          <w:bCs/>
          <w:kern w:val="0"/>
          <w:sz w:val="24"/>
          <w:szCs w:val="24"/>
          <w:lang w:eastAsia="uk-UA"/>
          <w14:ligatures w14:val="none"/>
        </w:rPr>
      </w:pPr>
    </w:p>
    <w:p w14:paraId="7B4863A4" w14:textId="77777777" w:rsidR="00EB1F4A" w:rsidRDefault="00EB1F4A">
      <w:pPr>
        <w:rPr>
          <w:rFonts w:ascii="Times New Roman" w:eastAsia="Times New Roman" w:hAnsi="Times New Roman" w:cs="Times New Roman"/>
          <w:bCs/>
          <w:kern w:val="0"/>
          <w:sz w:val="24"/>
          <w:szCs w:val="24"/>
          <w:lang w:eastAsia="uk-UA"/>
          <w14:ligatures w14:val="none"/>
        </w:rPr>
      </w:pPr>
    </w:p>
    <w:p w14:paraId="23237A39" w14:textId="77777777" w:rsidR="00EB1F4A" w:rsidRDefault="00EB1F4A">
      <w:pPr>
        <w:rPr>
          <w:rFonts w:ascii="Times New Roman" w:eastAsia="Times New Roman" w:hAnsi="Times New Roman" w:cs="Times New Roman"/>
          <w:bCs/>
          <w:kern w:val="0"/>
          <w:sz w:val="24"/>
          <w:szCs w:val="24"/>
          <w:lang w:eastAsia="uk-UA"/>
          <w14:ligatures w14:val="none"/>
        </w:rPr>
      </w:pPr>
    </w:p>
    <w:p w14:paraId="2314A910" w14:textId="77777777" w:rsidR="00EB1F4A" w:rsidRDefault="00EB1F4A">
      <w:pPr>
        <w:rPr>
          <w:rFonts w:ascii="Times New Roman" w:eastAsia="Times New Roman" w:hAnsi="Times New Roman" w:cs="Times New Roman"/>
          <w:bCs/>
          <w:kern w:val="0"/>
          <w:sz w:val="24"/>
          <w:szCs w:val="24"/>
          <w:lang w:eastAsia="uk-UA"/>
          <w14:ligatures w14:val="none"/>
        </w:rPr>
      </w:pPr>
    </w:p>
    <w:p w14:paraId="10CEC87B" w14:textId="77777777" w:rsidR="00EB1F4A" w:rsidRDefault="00EB1F4A">
      <w:pPr>
        <w:rPr>
          <w:rFonts w:ascii="Times New Roman" w:eastAsia="Times New Roman" w:hAnsi="Times New Roman" w:cs="Times New Roman"/>
          <w:bCs/>
          <w:kern w:val="0"/>
          <w:sz w:val="24"/>
          <w:szCs w:val="24"/>
          <w:lang w:eastAsia="uk-UA"/>
          <w14:ligatures w14:val="none"/>
        </w:rPr>
      </w:pPr>
    </w:p>
    <w:p w14:paraId="0F64BBCD" w14:textId="5BBA73BC" w:rsidR="00FE411A" w:rsidRPr="00FE411A" w:rsidRDefault="00FE411A" w:rsidP="00FE411A">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w:t>
      </w:r>
      <w:r w:rsidR="00634CA6">
        <w:rPr>
          <w:rFonts w:ascii="Times New Roman" w:eastAsia="Times New Roman" w:hAnsi="Times New Roman" w:cs="Times New Roman"/>
          <w:kern w:val="0"/>
          <w:sz w:val="24"/>
          <w:szCs w:val="24"/>
          <w:lang w:val="ru-RU" w:eastAsia="ru-RU"/>
          <w14:ligatures w14:val="none"/>
        </w:rPr>
        <w:t>6</w:t>
      </w:r>
      <w:r w:rsidRPr="00FE411A">
        <w:rPr>
          <w:rFonts w:ascii="Times New Roman" w:eastAsia="Times New Roman" w:hAnsi="Times New Roman" w:cs="Times New Roman"/>
          <w:kern w:val="0"/>
          <w:sz w:val="24"/>
          <w:szCs w:val="24"/>
          <w:lang w:val="ru-RU" w:eastAsia="ru-RU"/>
          <w14:ligatures w14:val="none"/>
        </w:rPr>
        <w:t>.</w:t>
      </w:r>
    </w:p>
    <w:p w14:paraId="181945D9" w14:textId="77777777" w:rsidR="00727736" w:rsidRDefault="00727736" w:rsidP="00727736">
      <w:pPr>
        <w:spacing w:after="0" w:line="240" w:lineRule="auto"/>
        <w:jc w:val="center"/>
        <w:rPr>
          <w:rFonts w:ascii="Times New Roman" w:hAnsi="Times New Roman"/>
          <w:b/>
          <w:sz w:val="24"/>
          <w:szCs w:val="24"/>
        </w:rPr>
      </w:pPr>
      <w:r>
        <w:rPr>
          <w:rFonts w:ascii="Times New Roman" w:hAnsi="Times New Roman"/>
          <w:b/>
          <w:sz w:val="24"/>
          <w:szCs w:val="24"/>
        </w:rPr>
        <w:t>ІНФОРМАЦІЯ</w:t>
      </w:r>
    </w:p>
    <w:p w14:paraId="1C9953A6" w14:textId="77777777" w:rsidR="00727736" w:rsidRPr="00506C2D" w:rsidRDefault="00727736" w:rsidP="00727736">
      <w:pPr>
        <w:tabs>
          <w:tab w:val="left" w:pos="4678"/>
        </w:tabs>
        <w:spacing w:after="0" w:line="240" w:lineRule="auto"/>
        <w:jc w:val="center"/>
        <w:rPr>
          <w:rFonts w:ascii="Times New Roman" w:hAnsi="Times New Roman"/>
          <w:b/>
          <w:sz w:val="24"/>
          <w:szCs w:val="24"/>
        </w:rPr>
      </w:pPr>
      <w:r w:rsidRPr="00506C2D">
        <w:rPr>
          <w:rFonts w:ascii="Times New Roman" w:hAnsi="Times New Roman"/>
          <w:b/>
          <w:sz w:val="24"/>
          <w:szCs w:val="24"/>
        </w:rPr>
        <w:t>про  хід виконання Програми для забезпечення  виконання рішень суду</w:t>
      </w:r>
    </w:p>
    <w:p w14:paraId="412ADB86" w14:textId="77777777" w:rsidR="00727736" w:rsidRPr="00506C2D" w:rsidRDefault="00727736" w:rsidP="00727736">
      <w:pPr>
        <w:tabs>
          <w:tab w:val="left" w:pos="4678"/>
        </w:tabs>
        <w:spacing w:after="0" w:line="240" w:lineRule="auto"/>
        <w:jc w:val="center"/>
        <w:rPr>
          <w:rFonts w:ascii="Times New Roman" w:hAnsi="Times New Roman"/>
          <w:b/>
          <w:sz w:val="24"/>
          <w:szCs w:val="24"/>
        </w:rPr>
      </w:pPr>
      <w:proofErr w:type="spellStart"/>
      <w:r w:rsidRPr="00506C2D">
        <w:rPr>
          <w:rFonts w:ascii="Times New Roman" w:hAnsi="Times New Roman"/>
          <w:b/>
          <w:sz w:val="24"/>
          <w:szCs w:val="24"/>
        </w:rPr>
        <w:t>Дунаєвецькою</w:t>
      </w:r>
      <w:proofErr w:type="spellEnd"/>
      <w:r w:rsidRPr="00506C2D">
        <w:rPr>
          <w:rFonts w:ascii="Times New Roman" w:hAnsi="Times New Roman"/>
          <w:b/>
          <w:sz w:val="24"/>
          <w:szCs w:val="24"/>
        </w:rPr>
        <w:t xml:space="preserve">  міською радою на 2023-2024 роки у 2023 році</w:t>
      </w:r>
    </w:p>
    <w:p w14:paraId="243483D1" w14:textId="77777777" w:rsidR="00727736" w:rsidRPr="00640F88" w:rsidRDefault="00727736" w:rsidP="00727736">
      <w:pPr>
        <w:spacing w:after="0" w:line="240" w:lineRule="auto"/>
        <w:jc w:val="center"/>
        <w:rPr>
          <w:rFonts w:ascii="Times New Roman" w:hAnsi="Times New Roman"/>
          <w:sz w:val="24"/>
          <w:szCs w:val="24"/>
        </w:rPr>
      </w:pPr>
    </w:p>
    <w:p w14:paraId="0DB19E21" w14:textId="77777777" w:rsidR="00727736" w:rsidRDefault="00727736" w:rsidP="00727736">
      <w:pPr>
        <w:spacing w:after="0" w:line="240" w:lineRule="auto"/>
        <w:ind w:firstLine="567"/>
        <w:jc w:val="both"/>
        <w:rPr>
          <w:rFonts w:ascii="Times New Roman" w:hAnsi="Times New Roman"/>
          <w:sz w:val="24"/>
          <w:szCs w:val="24"/>
        </w:rPr>
      </w:pPr>
    </w:p>
    <w:p w14:paraId="720C0A1D" w14:textId="77777777" w:rsidR="00727736" w:rsidRDefault="00727736" w:rsidP="00727736">
      <w:pPr>
        <w:tabs>
          <w:tab w:val="center" w:pos="5199"/>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Р</w:t>
      </w:r>
      <w:r w:rsidRPr="00A65EB2">
        <w:rPr>
          <w:rFonts w:ascii="Times New Roman" w:hAnsi="Times New Roman"/>
          <w:sz w:val="24"/>
          <w:szCs w:val="24"/>
        </w:rPr>
        <w:t>ішення</w:t>
      </w:r>
      <w:r>
        <w:rPr>
          <w:rFonts w:ascii="Times New Roman" w:hAnsi="Times New Roman"/>
          <w:sz w:val="24"/>
          <w:szCs w:val="24"/>
        </w:rPr>
        <w:t>м</w:t>
      </w:r>
      <w:r w:rsidRPr="00A65EB2">
        <w:rPr>
          <w:rFonts w:ascii="Times New Roman" w:hAnsi="Times New Roman"/>
          <w:sz w:val="24"/>
          <w:szCs w:val="24"/>
        </w:rPr>
        <w:t xml:space="preserve"> п’ятдесят першої сесії міської ради VІІІ  скликання</w:t>
      </w:r>
      <w:r>
        <w:rPr>
          <w:rFonts w:ascii="Times New Roman" w:hAnsi="Times New Roman"/>
          <w:sz w:val="24"/>
          <w:szCs w:val="24"/>
        </w:rPr>
        <w:t xml:space="preserve"> </w:t>
      </w:r>
      <w:r w:rsidRPr="00A65EB2">
        <w:rPr>
          <w:rFonts w:ascii="Times New Roman" w:hAnsi="Times New Roman"/>
          <w:sz w:val="24"/>
          <w:szCs w:val="24"/>
        </w:rPr>
        <w:t>від 22.12.2022 р. № 11-51/2022</w:t>
      </w:r>
      <w:r>
        <w:rPr>
          <w:rFonts w:ascii="Times New Roman" w:hAnsi="Times New Roman"/>
          <w:sz w:val="24"/>
          <w:szCs w:val="24"/>
        </w:rPr>
        <w:t xml:space="preserve"> затверджено</w:t>
      </w:r>
      <w:r w:rsidRPr="007F5047">
        <w:rPr>
          <w:rFonts w:ascii="Times New Roman" w:hAnsi="Times New Roman"/>
          <w:sz w:val="24"/>
          <w:szCs w:val="24"/>
        </w:rPr>
        <w:t xml:space="preserve"> </w:t>
      </w:r>
      <w:r>
        <w:rPr>
          <w:rFonts w:ascii="Times New Roman" w:hAnsi="Times New Roman"/>
          <w:sz w:val="24"/>
          <w:szCs w:val="24"/>
        </w:rPr>
        <w:t xml:space="preserve">Програму для забезпечення виконання рішень суду </w:t>
      </w:r>
      <w:proofErr w:type="spellStart"/>
      <w:r w:rsidRPr="00DC562E">
        <w:rPr>
          <w:rFonts w:ascii="Times New Roman" w:hAnsi="Times New Roman"/>
          <w:sz w:val="24"/>
          <w:szCs w:val="24"/>
        </w:rPr>
        <w:t>Дунаєвецько</w:t>
      </w:r>
      <w:r>
        <w:rPr>
          <w:rFonts w:ascii="Times New Roman" w:hAnsi="Times New Roman"/>
          <w:sz w:val="24"/>
          <w:szCs w:val="24"/>
        </w:rPr>
        <w:t>ю</w:t>
      </w:r>
      <w:proofErr w:type="spellEnd"/>
      <w:r w:rsidRPr="00DC562E">
        <w:rPr>
          <w:rFonts w:ascii="Times New Roman" w:hAnsi="Times New Roman"/>
          <w:sz w:val="24"/>
          <w:szCs w:val="24"/>
        </w:rPr>
        <w:t xml:space="preserve"> місько</w:t>
      </w:r>
      <w:r>
        <w:rPr>
          <w:rFonts w:ascii="Times New Roman" w:hAnsi="Times New Roman"/>
          <w:sz w:val="24"/>
          <w:szCs w:val="24"/>
        </w:rPr>
        <w:t>ю</w:t>
      </w:r>
      <w:r w:rsidRPr="00DC562E">
        <w:rPr>
          <w:rFonts w:ascii="Times New Roman" w:hAnsi="Times New Roman"/>
          <w:sz w:val="24"/>
          <w:szCs w:val="24"/>
        </w:rPr>
        <w:t xml:space="preserve"> рад</w:t>
      </w:r>
      <w:r>
        <w:rPr>
          <w:rFonts w:ascii="Times New Roman" w:hAnsi="Times New Roman"/>
          <w:sz w:val="24"/>
          <w:szCs w:val="24"/>
        </w:rPr>
        <w:t>ою</w:t>
      </w:r>
      <w:r w:rsidRPr="00DC562E">
        <w:rPr>
          <w:rFonts w:ascii="Times New Roman" w:hAnsi="Times New Roman"/>
          <w:sz w:val="24"/>
          <w:szCs w:val="24"/>
        </w:rPr>
        <w:t xml:space="preserve"> на 202</w:t>
      </w:r>
      <w:r>
        <w:rPr>
          <w:rFonts w:ascii="Times New Roman" w:hAnsi="Times New Roman"/>
          <w:sz w:val="24"/>
          <w:szCs w:val="24"/>
        </w:rPr>
        <w:t>3</w:t>
      </w:r>
      <w:r w:rsidRPr="00DC562E">
        <w:rPr>
          <w:rFonts w:ascii="Times New Roman" w:hAnsi="Times New Roman"/>
          <w:sz w:val="24"/>
          <w:szCs w:val="24"/>
        </w:rPr>
        <w:t>-202</w:t>
      </w:r>
      <w:r>
        <w:rPr>
          <w:rFonts w:ascii="Times New Roman" w:hAnsi="Times New Roman"/>
          <w:sz w:val="24"/>
          <w:szCs w:val="24"/>
        </w:rPr>
        <w:t>4</w:t>
      </w:r>
      <w:r w:rsidRPr="00DC562E">
        <w:rPr>
          <w:rFonts w:ascii="Times New Roman" w:hAnsi="Times New Roman"/>
          <w:sz w:val="24"/>
          <w:szCs w:val="24"/>
        </w:rPr>
        <w:t xml:space="preserve"> роки</w:t>
      </w:r>
      <w:r>
        <w:rPr>
          <w:rFonts w:ascii="Times New Roman" w:hAnsi="Times New Roman"/>
          <w:sz w:val="24"/>
          <w:szCs w:val="24"/>
        </w:rPr>
        <w:t xml:space="preserve"> (далі - Програма).</w:t>
      </w:r>
    </w:p>
    <w:p w14:paraId="52ECE83B" w14:textId="77777777" w:rsidR="00727736" w:rsidRPr="009E629C" w:rsidRDefault="00727736" w:rsidP="00727736">
      <w:pPr>
        <w:pStyle w:val="Default"/>
        <w:ind w:firstLine="709"/>
        <w:jc w:val="both"/>
        <w:rPr>
          <w:lang w:val="uk-UA"/>
        </w:rPr>
      </w:pPr>
      <w:r w:rsidRPr="009E629C">
        <w:rPr>
          <w:lang w:val="uk-UA"/>
        </w:rPr>
        <w:t>Метою цієї Програми є забезпечення виконання грошових зобов’язань, які виникли на підставі судових рішень про стягнення коштів</w:t>
      </w:r>
      <w:r>
        <w:rPr>
          <w:lang w:val="uk-UA"/>
        </w:rPr>
        <w:t xml:space="preserve"> з</w:t>
      </w:r>
      <w:r w:rsidRPr="009E629C">
        <w:rPr>
          <w:lang w:val="uk-UA"/>
        </w:rPr>
        <w:t xml:space="preserve"> міського бюджету, боржниками по яких є </w:t>
      </w:r>
      <w:r>
        <w:rPr>
          <w:lang w:val="uk-UA"/>
        </w:rPr>
        <w:t xml:space="preserve">міська рада, її </w:t>
      </w:r>
      <w:r w:rsidRPr="009E629C">
        <w:rPr>
          <w:lang w:val="uk-UA"/>
        </w:rPr>
        <w:t>виконавчий</w:t>
      </w:r>
      <w:r w:rsidRPr="009E629C">
        <w:rPr>
          <w:color w:val="auto"/>
          <w:lang w:val="uk-UA"/>
        </w:rPr>
        <w:t xml:space="preserve"> </w:t>
      </w:r>
      <w:r w:rsidRPr="009E629C">
        <w:rPr>
          <w:lang w:val="uk-UA"/>
        </w:rPr>
        <w:t xml:space="preserve">комітет та </w:t>
      </w:r>
      <w:r>
        <w:rPr>
          <w:lang w:val="uk-UA"/>
        </w:rPr>
        <w:t>виконавчі органи ради</w:t>
      </w:r>
      <w:r w:rsidRPr="009E629C">
        <w:rPr>
          <w:lang w:val="uk-UA"/>
        </w:rPr>
        <w:t>.</w:t>
      </w:r>
    </w:p>
    <w:p w14:paraId="6595F646" w14:textId="77777777" w:rsidR="00727736" w:rsidRDefault="00727736" w:rsidP="00727736">
      <w:pPr>
        <w:spacing w:after="0" w:line="240" w:lineRule="auto"/>
        <w:ind w:firstLine="567"/>
        <w:jc w:val="both"/>
        <w:rPr>
          <w:rFonts w:ascii="Times New Roman" w:hAnsi="Times New Roman"/>
          <w:sz w:val="24"/>
          <w:szCs w:val="24"/>
        </w:rPr>
      </w:pPr>
      <w:r>
        <w:rPr>
          <w:rFonts w:ascii="Times New Roman" w:hAnsi="Times New Roman"/>
          <w:sz w:val="24"/>
          <w:szCs w:val="24"/>
        </w:rPr>
        <w:t>Основними заходами Програми є:</w:t>
      </w:r>
    </w:p>
    <w:p w14:paraId="4515C946" w14:textId="77777777" w:rsidR="00727736" w:rsidRPr="00A65EB2" w:rsidRDefault="00727736" w:rsidP="00727736">
      <w:pPr>
        <w:spacing w:after="0" w:line="240" w:lineRule="auto"/>
        <w:ind w:firstLine="567"/>
        <w:jc w:val="both"/>
        <w:rPr>
          <w:rFonts w:ascii="Times New Roman" w:hAnsi="Times New Roman"/>
          <w:sz w:val="24"/>
          <w:szCs w:val="24"/>
        </w:rPr>
      </w:pPr>
      <w:r w:rsidRPr="00A65EB2">
        <w:rPr>
          <w:rFonts w:ascii="Times New Roman" w:hAnsi="Times New Roman"/>
          <w:sz w:val="24"/>
          <w:szCs w:val="24"/>
        </w:rPr>
        <w:t>- п</w:t>
      </w:r>
      <w:r w:rsidRPr="00A65EB2">
        <w:rPr>
          <w:rFonts w:ascii="Times New Roman" w:hAnsi="Times New Roman"/>
          <w:color w:val="000000"/>
          <w:sz w:val="24"/>
          <w:szCs w:val="24"/>
        </w:rPr>
        <w:t>огашення заборгованості за судовими рішеннями про стягнення бюджетних коштів</w:t>
      </w:r>
    </w:p>
    <w:p w14:paraId="6FD76735" w14:textId="77777777" w:rsidR="00727736" w:rsidRPr="00A65EB2" w:rsidRDefault="00727736" w:rsidP="00727736">
      <w:pPr>
        <w:spacing w:after="0" w:line="240" w:lineRule="auto"/>
        <w:ind w:firstLine="567"/>
        <w:jc w:val="both"/>
        <w:rPr>
          <w:rFonts w:ascii="Times New Roman" w:hAnsi="Times New Roman"/>
          <w:sz w:val="24"/>
          <w:szCs w:val="24"/>
        </w:rPr>
      </w:pPr>
      <w:r w:rsidRPr="00A65EB2">
        <w:rPr>
          <w:rFonts w:ascii="Times New Roman" w:hAnsi="Times New Roman"/>
          <w:color w:val="000000"/>
          <w:sz w:val="24"/>
          <w:szCs w:val="24"/>
        </w:rPr>
        <w:t>- оплата судових витрат, виконавчого збору за примусове виконання рішення суду, штрафів, додаткових витрат, які виникли внаслідок несвоєчасного виконання чи невиконання рішення суду, тощо</w:t>
      </w:r>
      <w:r>
        <w:rPr>
          <w:rFonts w:ascii="Times New Roman" w:hAnsi="Times New Roman"/>
          <w:color w:val="000000"/>
          <w:sz w:val="24"/>
          <w:szCs w:val="24"/>
        </w:rPr>
        <w:t>.</w:t>
      </w:r>
    </w:p>
    <w:p w14:paraId="359F41DC" w14:textId="77777777" w:rsidR="00727736" w:rsidRDefault="00727736" w:rsidP="00727736">
      <w:pPr>
        <w:spacing w:after="0" w:line="240" w:lineRule="auto"/>
        <w:ind w:firstLine="567"/>
        <w:jc w:val="both"/>
        <w:rPr>
          <w:rFonts w:ascii="Times New Roman" w:hAnsi="Times New Roman"/>
          <w:sz w:val="24"/>
          <w:szCs w:val="24"/>
        </w:rPr>
      </w:pPr>
      <w:r>
        <w:rPr>
          <w:rFonts w:ascii="Times New Roman" w:hAnsi="Times New Roman"/>
          <w:sz w:val="24"/>
          <w:szCs w:val="24"/>
        </w:rPr>
        <w:t>Протягом 2023 року на виконання заходів Програми з міського бюджету було виділено 11525,4 грн.</w:t>
      </w:r>
    </w:p>
    <w:p w14:paraId="39AE5416" w14:textId="77777777" w:rsidR="00727736" w:rsidRDefault="00727736" w:rsidP="00727736">
      <w:pPr>
        <w:spacing w:after="0" w:line="240" w:lineRule="auto"/>
        <w:ind w:firstLine="567"/>
        <w:jc w:val="both"/>
        <w:rPr>
          <w:rFonts w:ascii="Times New Roman" w:hAnsi="Times New Roman"/>
          <w:sz w:val="24"/>
          <w:szCs w:val="24"/>
        </w:rPr>
      </w:pPr>
    </w:p>
    <w:p w14:paraId="6FDCAE8D" w14:textId="77777777" w:rsidR="00727736" w:rsidRDefault="00727736" w:rsidP="00727736">
      <w:pPr>
        <w:spacing w:after="0" w:line="240" w:lineRule="auto"/>
        <w:jc w:val="both"/>
        <w:rPr>
          <w:rFonts w:ascii="Times New Roman" w:hAnsi="Times New Roman"/>
          <w:sz w:val="24"/>
          <w:szCs w:val="24"/>
        </w:rPr>
      </w:pPr>
    </w:p>
    <w:p w14:paraId="002139E8" w14:textId="77777777" w:rsidR="00727736" w:rsidRPr="00B903CF" w:rsidRDefault="00727736" w:rsidP="00727736">
      <w:pPr>
        <w:spacing w:after="0" w:line="240" w:lineRule="auto"/>
        <w:jc w:val="both"/>
        <w:rPr>
          <w:rFonts w:ascii="Times New Roman" w:hAnsi="Times New Roman"/>
          <w:sz w:val="24"/>
          <w:szCs w:val="24"/>
        </w:rPr>
      </w:pPr>
    </w:p>
    <w:p w14:paraId="704EBF99" w14:textId="2AA372E1" w:rsidR="00634CA6" w:rsidRDefault="00727736" w:rsidP="00727736">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Секретар міської ради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Олег ГРИГОР’ЄВ</w:t>
      </w:r>
    </w:p>
    <w:p w14:paraId="5B7AE014" w14:textId="77777777" w:rsidR="00634CA6" w:rsidRDefault="00634CA6">
      <w:pPr>
        <w:rPr>
          <w:rFonts w:ascii="Times New Roman" w:hAnsi="Times New Roman"/>
          <w:sz w:val="24"/>
          <w:szCs w:val="24"/>
        </w:rPr>
      </w:pPr>
      <w:r>
        <w:rPr>
          <w:rFonts w:ascii="Times New Roman" w:hAnsi="Times New Roman"/>
          <w:sz w:val="24"/>
          <w:szCs w:val="24"/>
        </w:rPr>
        <w:br w:type="page"/>
      </w:r>
    </w:p>
    <w:p w14:paraId="21F50655" w14:textId="08AA0F15" w:rsidR="00634CA6" w:rsidRPr="00FE411A" w:rsidRDefault="00634CA6" w:rsidP="00634CA6">
      <w:pPr>
        <w:spacing w:after="200" w:line="276" w:lineRule="auto"/>
        <w:jc w:val="right"/>
        <w:rPr>
          <w:rFonts w:ascii="Times New Roman" w:eastAsia="Times New Roman" w:hAnsi="Times New Roman" w:cs="Times New Roman"/>
          <w:kern w:val="0"/>
          <w:sz w:val="24"/>
          <w:szCs w:val="24"/>
          <w:lang w:val="ru-RU" w:eastAsia="ru-RU"/>
          <w14:ligatures w14:val="none"/>
        </w:rPr>
      </w:pPr>
      <w:proofErr w:type="spellStart"/>
      <w:r w:rsidRPr="00FE411A">
        <w:rPr>
          <w:rFonts w:ascii="Times New Roman" w:eastAsia="Times New Roman" w:hAnsi="Times New Roman" w:cs="Times New Roman"/>
          <w:kern w:val="0"/>
          <w:sz w:val="24"/>
          <w:szCs w:val="24"/>
          <w:lang w:val="ru-RU" w:eastAsia="ru-RU"/>
          <w14:ligatures w14:val="none"/>
        </w:rPr>
        <w:lastRenderedPageBreak/>
        <w:t>Додаток</w:t>
      </w:r>
      <w:proofErr w:type="spellEnd"/>
      <w:r w:rsidRPr="00FE411A">
        <w:rPr>
          <w:rFonts w:ascii="Times New Roman" w:eastAsia="Times New Roman" w:hAnsi="Times New Roman" w:cs="Times New Roman"/>
          <w:kern w:val="0"/>
          <w:sz w:val="24"/>
          <w:szCs w:val="24"/>
          <w:lang w:val="ru-RU" w:eastAsia="ru-RU"/>
          <w14:ligatures w14:val="none"/>
        </w:rPr>
        <w:t xml:space="preserve"> 1.</w:t>
      </w:r>
      <w:r>
        <w:rPr>
          <w:rFonts w:ascii="Times New Roman" w:eastAsia="Times New Roman" w:hAnsi="Times New Roman" w:cs="Times New Roman"/>
          <w:kern w:val="0"/>
          <w:sz w:val="24"/>
          <w:szCs w:val="24"/>
          <w:lang w:val="ru-RU" w:eastAsia="ru-RU"/>
          <w14:ligatures w14:val="none"/>
        </w:rPr>
        <w:t>7</w:t>
      </w:r>
      <w:r w:rsidRPr="00FE411A">
        <w:rPr>
          <w:rFonts w:ascii="Times New Roman" w:eastAsia="Times New Roman" w:hAnsi="Times New Roman" w:cs="Times New Roman"/>
          <w:kern w:val="0"/>
          <w:sz w:val="24"/>
          <w:szCs w:val="24"/>
          <w:lang w:val="ru-RU" w:eastAsia="ru-RU"/>
          <w14:ligatures w14:val="none"/>
        </w:rPr>
        <w:t>.</w:t>
      </w:r>
    </w:p>
    <w:p w14:paraId="5000B1FC" w14:textId="77777777" w:rsidR="00634CA6" w:rsidRDefault="00634CA6" w:rsidP="00634CA6">
      <w:pPr>
        <w:tabs>
          <w:tab w:val="left" w:pos="3083"/>
          <w:tab w:val="left" w:pos="6521"/>
        </w:tabs>
        <w:spacing w:after="0" w:line="240" w:lineRule="auto"/>
        <w:ind w:right="-425"/>
        <w:jc w:val="center"/>
        <w:rPr>
          <w:rFonts w:ascii="Times New Roman" w:hAnsi="Times New Roman"/>
          <w:b/>
          <w:sz w:val="24"/>
          <w:szCs w:val="24"/>
        </w:rPr>
      </w:pPr>
      <w:r>
        <w:rPr>
          <w:rFonts w:ascii="Times New Roman" w:hAnsi="Times New Roman"/>
          <w:b/>
          <w:sz w:val="24"/>
          <w:szCs w:val="24"/>
        </w:rPr>
        <w:t>ІНФОРМАЦІЯ</w:t>
      </w:r>
    </w:p>
    <w:p w14:paraId="45B8F8D9" w14:textId="77777777" w:rsidR="00634CA6" w:rsidRDefault="00634CA6" w:rsidP="00634CA6">
      <w:pPr>
        <w:tabs>
          <w:tab w:val="left" w:pos="2595"/>
          <w:tab w:val="left" w:pos="4678"/>
        </w:tabs>
        <w:ind w:right="-92"/>
        <w:jc w:val="center"/>
        <w:rPr>
          <w:rFonts w:ascii="Times New Roman" w:hAnsi="Times New Roman" w:cs="Times New Roman"/>
          <w:b/>
          <w:sz w:val="24"/>
          <w:szCs w:val="24"/>
        </w:rPr>
      </w:pPr>
      <w:r>
        <w:rPr>
          <w:rFonts w:ascii="Times New Roman" w:hAnsi="Times New Roman"/>
          <w:b/>
          <w:sz w:val="24"/>
          <w:szCs w:val="24"/>
        </w:rPr>
        <w:t xml:space="preserve">про хід виконання Програми </w:t>
      </w:r>
      <w:r w:rsidRPr="009560F8">
        <w:rPr>
          <w:rFonts w:ascii="Times New Roman" w:hAnsi="Times New Roman" w:cs="Times New Roman"/>
          <w:b/>
          <w:sz w:val="24"/>
          <w:szCs w:val="24"/>
        </w:rPr>
        <w:t>підтримки самозабезпечення Дунаєвецької міської територіальної громади харчовими продуктами на 2022-2024 роки</w:t>
      </w:r>
      <w:r>
        <w:rPr>
          <w:rFonts w:ascii="Times New Roman" w:hAnsi="Times New Roman" w:cs="Times New Roman"/>
          <w:b/>
          <w:sz w:val="24"/>
          <w:szCs w:val="24"/>
        </w:rPr>
        <w:t xml:space="preserve">                                               </w:t>
      </w:r>
      <w:r w:rsidRPr="009560F8">
        <w:rPr>
          <w:rFonts w:ascii="Times New Roman" w:hAnsi="Times New Roman" w:cs="Times New Roman"/>
          <w:b/>
          <w:sz w:val="24"/>
          <w:szCs w:val="24"/>
        </w:rPr>
        <w:t>«Сади Перемоги»</w:t>
      </w:r>
      <w:r>
        <w:rPr>
          <w:rFonts w:ascii="Times New Roman" w:hAnsi="Times New Roman" w:cs="Times New Roman"/>
          <w:b/>
          <w:sz w:val="24"/>
          <w:szCs w:val="24"/>
        </w:rPr>
        <w:t xml:space="preserve"> у 2023 році</w:t>
      </w:r>
    </w:p>
    <w:p w14:paraId="642F70AD" w14:textId="77777777" w:rsidR="00634CA6" w:rsidRPr="007104EA" w:rsidRDefault="00634CA6" w:rsidP="00634CA6">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У 2022 році громада отримала нові виклики, спричинені вторгненням російської федерації та труднощами воєнного стану. Прогнозувалась проблема відсутності достатньої кількості продуктів харчування, що спричинено веденням бойових дій на значній площі територій, де вирощувалась велика кількість продукції рослинництва; руйнуванням продовольчих складів; нестабільністю поставок харчових продуктів як всередині України так і з-за кордону.  </w:t>
      </w:r>
    </w:p>
    <w:p w14:paraId="0B028081"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З початку війни громада прихистила близько 1</w:t>
      </w:r>
      <w:r>
        <w:rPr>
          <w:rFonts w:ascii="Times New Roman" w:hAnsi="Times New Roman"/>
          <w:sz w:val="24"/>
          <w:szCs w:val="24"/>
          <w:lang w:val="uk-UA"/>
        </w:rPr>
        <w:t>2</w:t>
      </w:r>
      <w:r w:rsidRPr="007104EA">
        <w:rPr>
          <w:rFonts w:ascii="Times New Roman" w:hAnsi="Times New Roman"/>
          <w:sz w:val="24"/>
          <w:szCs w:val="24"/>
          <w:lang w:val="uk-UA"/>
        </w:rPr>
        <w:t xml:space="preserve"> 000 внутрішньо переміщених осіб. Станом на січень 2024 року у громаді </w:t>
      </w:r>
      <w:r>
        <w:rPr>
          <w:rFonts w:ascii="Times New Roman" w:hAnsi="Times New Roman"/>
          <w:sz w:val="24"/>
          <w:szCs w:val="24"/>
          <w:lang w:val="uk-UA"/>
        </w:rPr>
        <w:t>зареєстровано</w:t>
      </w:r>
      <w:r w:rsidRPr="007104EA">
        <w:rPr>
          <w:rFonts w:ascii="Times New Roman" w:hAnsi="Times New Roman"/>
          <w:sz w:val="24"/>
          <w:szCs w:val="24"/>
          <w:lang w:val="uk-UA"/>
        </w:rPr>
        <w:t xml:space="preserve"> 413</w:t>
      </w:r>
      <w:r>
        <w:rPr>
          <w:rFonts w:ascii="Times New Roman" w:hAnsi="Times New Roman"/>
          <w:sz w:val="24"/>
          <w:szCs w:val="24"/>
          <w:lang w:val="uk-UA"/>
        </w:rPr>
        <w:t>1</w:t>
      </w:r>
      <w:r w:rsidRPr="007104EA">
        <w:rPr>
          <w:rFonts w:ascii="Times New Roman" w:hAnsi="Times New Roman"/>
          <w:sz w:val="24"/>
          <w:szCs w:val="24"/>
          <w:lang w:val="uk-UA"/>
        </w:rPr>
        <w:t xml:space="preserve"> переселенців, більша частина з яких втратила роботу та не отримують доходів. Для вирішення можливих викликів, що постають в процесі інтеграції внутрішньо переміщених осіб </w:t>
      </w:r>
      <w:proofErr w:type="spellStart"/>
      <w:r w:rsidRPr="007104EA">
        <w:rPr>
          <w:rFonts w:ascii="Times New Roman" w:hAnsi="Times New Roman"/>
          <w:sz w:val="24"/>
          <w:szCs w:val="24"/>
          <w:lang w:val="uk-UA"/>
        </w:rPr>
        <w:t>Дунаєвецькою</w:t>
      </w:r>
      <w:proofErr w:type="spellEnd"/>
      <w:r w:rsidRPr="007104EA">
        <w:rPr>
          <w:rFonts w:ascii="Times New Roman" w:hAnsi="Times New Roman"/>
          <w:sz w:val="24"/>
          <w:szCs w:val="24"/>
          <w:lang w:val="uk-UA"/>
        </w:rPr>
        <w:t xml:space="preserve"> міською радою</w:t>
      </w:r>
      <w:r>
        <w:rPr>
          <w:rFonts w:ascii="Times New Roman" w:hAnsi="Times New Roman"/>
          <w:sz w:val="24"/>
          <w:szCs w:val="24"/>
          <w:lang w:val="uk-UA"/>
        </w:rPr>
        <w:t xml:space="preserve"> у 2022 році</w:t>
      </w:r>
      <w:r w:rsidRPr="007104EA">
        <w:rPr>
          <w:rFonts w:ascii="Times New Roman" w:hAnsi="Times New Roman"/>
          <w:sz w:val="24"/>
          <w:szCs w:val="24"/>
          <w:lang w:val="uk-UA"/>
        </w:rPr>
        <w:t xml:space="preserve"> затверджено Програму підтримки самозабезпечення Дунаєвецької міської територіальної громади харчовими продуктами на 2022-2024 роки «Сади Перемоги».</w:t>
      </w:r>
    </w:p>
    <w:p w14:paraId="7A089EA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Програма приймалась з метою забезпечення продовольчої безпеки Дунаєвецької міської територіальної громади шляхом залучення населення громади, включаючи ВПО, до вирощування продуктів харчування, сприяння забезпеченню потреб у насіннєвому матеріалі, засобах живлення та захисту рослин, паливо-мастильних матеріалах; створення екологічно безпечних умов проживання населення і провадження господарської діяльності, захисту земель від виснаження, збереження функцій ґрунтового покриву.</w:t>
      </w:r>
    </w:p>
    <w:p w14:paraId="37BBDCBD"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Першочергово міською радою було сформовано перелік вільних земельних ділянок, визначено потреби у насінні, садивному матеріалі та засобах живлення для обробітку. Для покриття потреби громади у насінні було залучено спонсорську допомогу від Посольства Королівства Нідерландів, а ТОВ «</w:t>
      </w:r>
      <w:proofErr w:type="spellStart"/>
      <w:r w:rsidRPr="007104EA">
        <w:rPr>
          <w:rFonts w:ascii="Times New Roman" w:hAnsi="Times New Roman"/>
          <w:sz w:val="24"/>
          <w:szCs w:val="24"/>
          <w:lang w:val="uk-UA"/>
        </w:rPr>
        <w:t>Контінентал</w:t>
      </w:r>
      <w:proofErr w:type="spellEnd"/>
      <w:r w:rsidRPr="007104EA">
        <w:rPr>
          <w:rFonts w:ascii="Times New Roman" w:hAnsi="Times New Roman"/>
          <w:sz w:val="24"/>
          <w:szCs w:val="24"/>
          <w:lang w:val="uk-UA"/>
        </w:rPr>
        <w:t xml:space="preserve"> </w:t>
      </w:r>
      <w:proofErr w:type="spellStart"/>
      <w:r w:rsidRPr="007104EA">
        <w:rPr>
          <w:rFonts w:ascii="Times New Roman" w:hAnsi="Times New Roman"/>
          <w:sz w:val="24"/>
          <w:szCs w:val="24"/>
          <w:lang w:val="uk-UA"/>
        </w:rPr>
        <w:t>Фармерз</w:t>
      </w:r>
      <w:proofErr w:type="spellEnd"/>
      <w:r w:rsidRPr="007104EA">
        <w:rPr>
          <w:rFonts w:ascii="Times New Roman" w:hAnsi="Times New Roman"/>
          <w:sz w:val="24"/>
          <w:szCs w:val="24"/>
          <w:lang w:val="uk-UA"/>
        </w:rPr>
        <w:t xml:space="preserve"> Груп» придбано та передано у власність СОК «Ягідний рай» три сівалки для точного висіву насіння. За підтримки SKL </w:t>
      </w:r>
      <w:proofErr w:type="spellStart"/>
      <w:r w:rsidRPr="007104EA">
        <w:rPr>
          <w:rFonts w:ascii="Times New Roman" w:hAnsi="Times New Roman"/>
          <w:sz w:val="24"/>
          <w:szCs w:val="24"/>
          <w:lang w:val="uk-UA"/>
        </w:rPr>
        <w:t>International</w:t>
      </w:r>
      <w:proofErr w:type="spellEnd"/>
      <w:r w:rsidRPr="007104EA">
        <w:rPr>
          <w:rFonts w:ascii="Times New Roman" w:hAnsi="Times New Roman"/>
          <w:sz w:val="24"/>
          <w:szCs w:val="24"/>
          <w:lang w:val="uk-UA"/>
        </w:rPr>
        <w:t xml:space="preserve"> СОК «Ягідний рай» отримав обладнання для подрібнення та сушіння овочів, фруктів, ягід, завдяки чому впроваджено цикл сушіння вирощеної продукції (виробництво сухих супових наборів, сухофруктів, сушених ягід).</w:t>
      </w:r>
    </w:p>
    <w:p w14:paraId="3D10179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 xml:space="preserve">Підтримуючи дані ініціативи та у рамках програми громадського </w:t>
      </w:r>
      <w:proofErr w:type="spellStart"/>
      <w:r w:rsidRPr="007104EA">
        <w:rPr>
          <w:rFonts w:ascii="Times New Roman" w:hAnsi="Times New Roman"/>
          <w:sz w:val="24"/>
          <w:szCs w:val="24"/>
          <w:lang w:val="uk-UA"/>
        </w:rPr>
        <w:t>проєкту</w:t>
      </w:r>
      <w:proofErr w:type="spellEnd"/>
      <w:r w:rsidRPr="007104EA">
        <w:rPr>
          <w:rFonts w:ascii="Times New Roman" w:hAnsi="Times New Roman"/>
          <w:sz w:val="24"/>
          <w:szCs w:val="24"/>
          <w:lang w:val="uk-UA"/>
        </w:rPr>
        <w:t xml:space="preserve"> благодійної організації «БФ «Рокада» за сприяння УВКБ ООН у </w:t>
      </w:r>
      <w:proofErr w:type="spellStart"/>
      <w:r w:rsidRPr="007104EA">
        <w:rPr>
          <w:rFonts w:ascii="Times New Roman" w:hAnsi="Times New Roman"/>
          <w:sz w:val="24"/>
          <w:szCs w:val="24"/>
          <w:lang w:val="uk-UA"/>
        </w:rPr>
        <w:t>Миньковецькому</w:t>
      </w:r>
      <w:proofErr w:type="spellEnd"/>
      <w:r w:rsidRPr="007104EA">
        <w:rPr>
          <w:rFonts w:ascii="Times New Roman" w:hAnsi="Times New Roman"/>
          <w:sz w:val="24"/>
          <w:szCs w:val="24"/>
          <w:lang w:val="uk-UA"/>
        </w:rPr>
        <w:t xml:space="preserve"> </w:t>
      </w:r>
      <w:proofErr w:type="spellStart"/>
      <w:r w:rsidRPr="007104EA">
        <w:rPr>
          <w:rFonts w:ascii="Times New Roman" w:hAnsi="Times New Roman"/>
          <w:sz w:val="24"/>
          <w:szCs w:val="24"/>
          <w:lang w:val="uk-UA"/>
        </w:rPr>
        <w:t>старостинському</w:t>
      </w:r>
      <w:proofErr w:type="spellEnd"/>
      <w:r w:rsidRPr="007104EA">
        <w:rPr>
          <w:rFonts w:ascii="Times New Roman" w:hAnsi="Times New Roman"/>
          <w:sz w:val="24"/>
          <w:szCs w:val="24"/>
          <w:lang w:val="uk-UA"/>
        </w:rPr>
        <w:t xml:space="preserve"> окрузі на території помешкання тимчасового проживання ВПО, відкрито теплицю загальною площею 240 м2, що стане основою майбутнього розвитку тепличного господарства в нашій громаді.</w:t>
      </w:r>
    </w:p>
    <w:p w14:paraId="2D6639BA" w14:textId="77777777" w:rsidR="00634CA6" w:rsidRPr="007104EA" w:rsidRDefault="00634CA6" w:rsidP="00634CA6">
      <w:pPr>
        <w:pStyle w:val="a3"/>
        <w:spacing w:after="0" w:line="240" w:lineRule="auto"/>
        <w:ind w:left="0" w:firstLine="567"/>
        <w:jc w:val="both"/>
        <w:rPr>
          <w:rFonts w:ascii="Times New Roman" w:hAnsi="Times New Roman"/>
          <w:sz w:val="24"/>
          <w:szCs w:val="24"/>
          <w:lang w:val="uk-UA"/>
        </w:rPr>
      </w:pPr>
      <w:r w:rsidRPr="007104EA">
        <w:rPr>
          <w:rFonts w:ascii="Times New Roman" w:hAnsi="Times New Roman"/>
          <w:sz w:val="24"/>
          <w:szCs w:val="24"/>
          <w:lang w:val="uk-UA"/>
        </w:rPr>
        <w:t xml:space="preserve">Також, успішно працює та розширює напрямки діяльності сільськогосподарський обслуговуючий кооператив «Ягідний рай». Протягом 2023 року кооперативом збільшено площі обробітку та нарощено валовий збір ягід і овочів: закладено близько 37 тис. саджанців малини, з яких зібрано близько 15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ягід малини; 4 тис. саджанців полуниці на площі</w:t>
      </w:r>
      <w:r>
        <w:rPr>
          <w:rFonts w:ascii="Times New Roman" w:hAnsi="Times New Roman"/>
          <w:sz w:val="24"/>
          <w:szCs w:val="24"/>
          <w:lang w:val="uk-UA"/>
        </w:rPr>
        <w:t xml:space="preserve">          </w:t>
      </w:r>
      <w:r w:rsidRPr="007104EA">
        <w:rPr>
          <w:rFonts w:ascii="Times New Roman" w:hAnsi="Times New Roman"/>
          <w:sz w:val="24"/>
          <w:szCs w:val="24"/>
          <w:lang w:val="uk-UA"/>
        </w:rPr>
        <w:t xml:space="preserve"> 1 гектар, збір врожаю склав 10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в стадію промислового плодоношення входить близько</w:t>
      </w:r>
      <w:r>
        <w:rPr>
          <w:rFonts w:ascii="Times New Roman" w:hAnsi="Times New Roman"/>
          <w:sz w:val="24"/>
          <w:szCs w:val="24"/>
          <w:lang w:val="uk-UA"/>
        </w:rPr>
        <w:t xml:space="preserve">   </w:t>
      </w:r>
      <w:r w:rsidRPr="007104EA">
        <w:rPr>
          <w:rFonts w:ascii="Times New Roman" w:hAnsi="Times New Roman"/>
          <w:sz w:val="24"/>
          <w:szCs w:val="24"/>
          <w:lang w:val="uk-UA"/>
        </w:rPr>
        <w:t xml:space="preserve"> 4 тис. плодових дерев. Під ягідники відведено близько 8 гектарів земельних угідь. Розроблено ділянки під вирощування овочевих культур на площі 10 гектарів. В результаті господарської діяльності було вирощено овочевих культур: картоплі - 50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буряка столового – 20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моркви – 20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огірків – 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кабачків – 5 </w:t>
      </w:r>
      <w:proofErr w:type="spellStart"/>
      <w:r w:rsidRPr="007104EA">
        <w:rPr>
          <w:rFonts w:ascii="Times New Roman" w:hAnsi="Times New Roman"/>
          <w:sz w:val="24"/>
          <w:szCs w:val="24"/>
          <w:lang w:val="uk-UA"/>
        </w:rPr>
        <w:t>тонн</w:t>
      </w:r>
      <w:proofErr w:type="spellEnd"/>
      <w:r w:rsidRPr="007104EA">
        <w:rPr>
          <w:rFonts w:ascii="Times New Roman" w:hAnsi="Times New Roman"/>
          <w:sz w:val="24"/>
          <w:szCs w:val="24"/>
          <w:lang w:val="uk-UA"/>
        </w:rPr>
        <w:t xml:space="preserve">; гарбузів – 2 </w:t>
      </w:r>
      <w:proofErr w:type="spellStart"/>
      <w:r w:rsidRPr="007104EA">
        <w:rPr>
          <w:rFonts w:ascii="Times New Roman" w:hAnsi="Times New Roman"/>
          <w:sz w:val="24"/>
          <w:szCs w:val="24"/>
          <w:lang w:val="uk-UA"/>
        </w:rPr>
        <w:t>тонни</w:t>
      </w:r>
      <w:proofErr w:type="spellEnd"/>
      <w:r w:rsidRPr="007104EA">
        <w:rPr>
          <w:rFonts w:ascii="Times New Roman" w:hAnsi="Times New Roman"/>
          <w:sz w:val="24"/>
          <w:szCs w:val="24"/>
          <w:lang w:val="uk-UA"/>
        </w:rPr>
        <w:t xml:space="preserve">; томатів і перцю болгарського – 2,5 </w:t>
      </w:r>
      <w:proofErr w:type="spellStart"/>
      <w:r w:rsidRPr="007104EA">
        <w:rPr>
          <w:rFonts w:ascii="Times New Roman" w:hAnsi="Times New Roman"/>
          <w:sz w:val="24"/>
          <w:szCs w:val="24"/>
          <w:lang w:val="uk-UA"/>
        </w:rPr>
        <w:t>тонни</w:t>
      </w:r>
      <w:proofErr w:type="spellEnd"/>
      <w:r w:rsidRPr="007104EA">
        <w:rPr>
          <w:rFonts w:ascii="Times New Roman" w:hAnsi="Times New Roman"/>
          <w:sz w:val="24"/>
          <w:szCs w:val="24"/>
          <w:lang w:val="uk-UA"/>
        </w:rPr>
        <w:t>; баклажанів – 1 тонна. Для нових культур закладено площі під вирощування: ожини - 200 саджанців, жимолості – 100 саджанців.</w:t>
      </w:r>
    </w:p>
    <w:p w14:paraId="45C152B0" w14:textId="77777777" w:rsidR="00634CA6" w:rsidRDefault="00634CA6" w:rsidP="00634CA6">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Коштів на реалізацію П</w:t>
      </w:r>
      <w:r w:rsidRPr="007B2229">
        <w:rPr>
          <w:rFonts w:ascii="Times New Roman" w:eastAsia="Times New Roman" w:hAnsi="Times New Roman" w:cs="Times New Roman"/>
          <w:color w:val="000000"/>
          <w:sz w:val="24"/>
          <w:szCs w:val="24"/>
        </w:rPr>
        <w:t>рограм</w:t>
      </w:r>
      <w:r>
        <w:rPr>
          <w:rFonts w:ascii="Times New Roman" w:eastAsia="Times New Roman" w:hAnsi="Times New Roman" w:cs="Times New Roman"/>
          <w:color w:val="000000"/>
          <w:sz w:val="24"/>
          <w:szCs w:val="24"/>
        </w:rPr>
        <w:t>и з міського бюджету не виділялось.</w:t>
      </w:r>
    </w:p>
    <w:p w14:paraId="248DF3AB" w14:textId="77777777" w:rsidR="00634CA6" w:rsidRDefault="00634CA6" w:rsidP="00634CA6">
      <w:pPr>
        <w:pStyle w:val="a5"/>
        <w:spacing w:before="0" w:after="0"/>
        <w:jc w:val="both"/>
      </w:pPr>
    </w:p>
    <w:p w14:paraId="721318A6" w14:textId="7594148A" w:rsidR="00634CA6" w:rsidRPr="00E116E7" w:rsidRDefault="00634CA6" w:rsidP="00634CA6">
      <w:pPr>
        <w:pStyle w:val="a5"/>
        <w:spacing w:before="0" w:after="0"/>
        <w:jc w:val="both"/>
        <w:rPr>
          <w:rFonts w:hAnsi="Times New Roman"/>
          <w:bCs/>
          <w:kern w:val="0"/>
        </w:rPr>
      </w:pPr>
      <w:r>
        <w:t>Секретар</w:t>
      </w:r>
      <w:r>
        <w:t xml:space="preserve"> </w:t>
      </w:r>
      <w:r>
        <w:t>міської</w:t>
      </w:r>
      <w:r>
        <w:t xml:space="preserve"> </w:t>
      </w:r>
      <w:r>
        <w:t>ради</w:t>
      </w:r>
      <w:r>
        <w:t xml:space="preserve">                                                                                       </w:t>
      </w:r>
      <w:r>
        <w:t>Олег</w:t>
      </w:r>
      <w:r>
        <w:t xml:space="preserve"> </w:t>
      </w:r>
      <w:r>
        <w:t>ГРИГОР’ЄВ</w:t>
      </w:r>
      <w:r>
        <w:rPr>
          <w:rFonts w:hAnsi="Times New Roman"/>
        </w:rPr>
        <w:t xml:space="preserve"> </w:t>
      </w:r>
      <w:bookmarkStart w:id="1" w:name="_GoBack"/>
      <w:bookmarkEnd w:id="1"/>
    </w:p>
    <w:sectPr w:rsidR="00634CA6" w:rsidRPr="00E116E7" w:rsidSect="00E116E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A1C"/>
    <w:rsid w:val="000768C2"/>
    <w:rsid w:val="000D0447"/>
    <w:rsid w:val="001316DA"/>
    <w:rsid w:val="0036414C"/>
    <w:rsid w:val="00401ADB"/>
    <w:rsid w:val="00533BCF"/>
    <w:rsid w:val="0054599B"/>
    <w:rsid w:val="00626355"/>
    <w:rsid w:val="00634CA6"/>
    <w:rsid w:val="00654585"/>
    <w:rsid w:val="00727736"/>
    <w:rsid w:val="00831F02"/>
    <w:rsid w:val="00857CDA"/>
    <w:rsid w:val="00A52A1C"/>
    <w:rsid w:val="00B91246"/>
    <w:rsid w:val="00CF1457"/>
    <w:rsid w:val="00D00D64"/>
    <w:rsid w:val="00D23120"/>
    <w:rsid w:val="00E116E7"/>
    <w:rsid w:val="00EA1309"/>
    <w:rsid w:val="00EB1F4A"/>
    <w:rsid w:val="00FE41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1C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D0447"/>
    <w:pPr>
      <w:spacing w:after="200" w:line="276" w:lineRule="auto"/>
      <w:ind w:left="720"/>
      <w:contextualSpacing/>
    </w:pPr>
    <w:rPr>
      <w:rFonts w:ascii="Calibri" w:eastAsia="Times New Roman" w:hAnsi="Calibri" w:cs="Times New Roman"/>
      <w:kern w:val="0"/>
      <w:lang w:val="ru-RU" w:eastAsia="ru-RU"/>
      <w14:ligatures w14:val="none"/>
    </w:rPr>
  </w:style>
  <w:style w:type="character" w:customStyle="1" w:styleId="a4">
    <w:name w:val="Абзац списка Знак"/>
    <w:link w:val="a3"/>
    <w:uiPriority w:val="34"/>
    <w:locked/>
    <w:rsid w:val="000D0447"/>
    <w:rPr>
      <w:rFonts w:ascii="Calibri" w:eastAsia="Times New Roman" w:hAnsi="Calibri" w:cs="Times New Roman"/>
      <w:kern w:val="0"/>
      <w:lang w:val="ru-RU" w:eastAsia="ru-RU"/>
      <w14:ligatures w14:val="none"/>
    </w:rPr>
  </w:style>
  <w:style w:type="paragraph" w:styleId="a5">
    <w:name w:val="Normal (Web)"/>
    <w:aliases w:val="Обычный (Web),Обычный (Интернет)"/>
    <w:basedOn w:val="a"/>
    <w:link w:val="a6"/>
    <w:uiPriority w:val="34"/>
    <w:unhideWhenUsed/>
    <w:qFormat/>
    <w:rsid w:val="00533BCF"/>
    <w:pPr>
      <w:suppressAutoHyphens/>
      <w:autoSpaceDE w:val="0"/>
      <w:autoSpaceDN w:val="0"/>
      <w:adjustRightInd w:val="0"/>
      <w:spacing w:before="280" w:after="280" w:line="240" w:lineRule="auto"/>
    </w:pPr>
    <w:rPr>
      <w:rFonts w:ascii="Times New Roman" w:eastAsia="Times New Roman" w:hAnsi="Liberation Serif" w:cs="Times New Roman"/>
      <w:color w:val="000000"/>
      <w:sz w:val="24"/>
      <w:szCs w:val="24"/>
      <w:lang w:eastAsia="uk-UA"/>
      <w14:ligatures w14:val="none"/>
    </w:rPr>
  </w:style>
  <w:style w:type="paragraph" w:customStyle="1" w:styleId="3f3f3f3f3f3f3f3f3f3">
    <w:name w:val="З3fа3fг3fо3fл3fо3fв3fо3fк3f 3"/>
    <w:basedOn w:val="a"/>
    <w:uiPriority w:val="99"/>
    <w:rsid w:val="00533BCF"/>
    <w:pPr>
      <w:keepNext/>
      <w:suppressAutoHyphens/>
      <w:autoSpaceDE w:val="0"/>
      <w:autoSpaceDN w:val="0"/>
      <w:adjustRightInd w:val="0"/>
      <w:spacing w:before="240" w:after="60" w:line="240" w:lineRule="auto"/>
    </w:pPr>
    <w:rPr>
      <w:rFonts w:ascii="Arial" w:eastAsia="Times New Roman" w:hAnsi="Liberation Serif" w:cs="Arial"/>
      <w:b/>
      <w:bCs/>
      <w:color w:val="000000"/>
      <w:sz w:val="26"/>
      <w:szCs w:val="26"/>
      <w:lang w:eastAsia="uk-UA"/>
      <w14:ligatures w14:val="none"/>
    </w:rPr>
  </w:style>
  <w:style w:type="character" w:customStyle="1" w:styleId="a6">
    <w:name w:val="Обычный (веб) Знак"/>
    <w:aliases w:val="Обычный (Web) Знак,Обычный (Интернет) Знак"/>
    <w:link w:val="a5"/>
    <w:uiPriority w:val="34"/>
    <w:locked/>
    <w:rsid w:val="00533BCF"/>
    <w:rPr>
      <w:rFonts w:ascii="Times New Roman" w:eastAsia="Times New Roman" w:hAnsi="Liberation Serif" w:cs="Times New Roman"/>
      <w:color w:val="000000"/>
      <w:sz w:val="24"/>
      <w:szCs w:val="24"/>
      <w:lang w:eastAsia="uk-UA"/>
      <w14:ligatures w14:val="none"/>
    </w:rPr>
  </w:style>
  <w:style w:type="paragraph" w:styleId="a7">
    <w:name w:val="Body Text"/>
    <w:basedOn w:val="a"/>
    <w:link w:val="a8"/>
    <w:semiHidden/>
    <w:unhideWhenUsed/>
    <w:rsid w:val="00727736"/>
    <w:pPr>
      <w:widowControl w:val="0"/>
      <w:suppressAutoHyphens/>
      <w:spacing w:after="120" w:line="240" w:lineRule="auto"/>
    </w:pPr>
    <w:rPr>
      <w:rFonts w:ascii="Times New Roman" w:eastAsia="Lucida Sans Unicode" w:hAnsi="Times New Roman" w:cs="Times New Roman"/>
      <w:kern w:val="0"/>
      <w:sz w:val="24"/>
      <w:szCs w:val="20"/>
      <w:lang w:val="ru-RU" w:eastAsia="zh-CN"/>
      <w14:ligatures w14:val="none"/>
    </w:rPr>
  </w:style>
  <w:style w:type="character" w:customStyle="1" w:styleId="a8">
    <w:name w:val="Основной текст Знак"/>
    <w:basedOn w:val="a0"/>
    <w:link w:val="a7"/>
    <w:semiHidden/>
    <w:rsid w:val="00727736"/>
    <w:rPr>
      <w:rFonts w:ascii="Times New Roman" w:eastAsia="Lucida Sans Unicode" w:hAnsi="Times New Roman" w:cs="Times New Roman"/>
      <w:kern w:val="0"/>
      <w:sz w:val="24"/>
      <w:szCs w:val="20"/>
      <w:lang w:val="ru-RU" w:eastAsia="zh-CN"/>
      <w14:ligatures w14:val="none"/>
    </w:rPr>
  </w:style>
  <w:style w:type="paragraph" w:customStyle="1" w:styleId="Default">
    <w:name w:val="Default"/>
    <w:rsid w:val="00727736"/>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styleId="a9">
    <w:name w:val="No Spacing"/>
    <w:uiPriority w:val="1"/>
    <w:qFormat/>
    <w:rsid w:val="00FE411A"/>
    <w:pPr>
      <w:spacing w:after="0" w:line="240" w:lineRule="auto"/>
    </w:pPr>
    <w:rPr>
      <w:rFonts w:ascii="Calibri" w:eastAsia="Calibri" w:hAnsi="Calibri" w:cs="Times New Roman"/>
      <w:kern w:val="0"/>
      <w:lang w:val="ru-RU"/>
      <w14:ligatures w14:val="none"/>
    </w:rPr>
  </w:style>
  <w:style w:type="paragraph" w:customStyle="1" w:styleId="xl32">
    <w:name w:val="xl32"/>
    <w:basedOn w:val="a"/>
    <w:rsid w:val="00FE411A"/>
    <w:pPr>
      <w:spacing w:before="100" w:after="100" w:line="240" w:lineRule="auto"/>
      <w:jc w:val="center"/>
    </w:pPr>
    <w:rPr>
      <w:rFonts w:ascii="Arial" w:eastAsia="Arial Unicode MS" w:hAnsi="Arial" w:cs="Times New Roman"/>
      <w:b/>
      <w:kern w:val="0"/>
      <w:sz w:val="24"/>
      <w:szCs w:val="20"/>
      <w:lang w:val="en-GB"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D0447"/>
    <w:pPr>
      <w:spacing w:after="200" w:line="276" w:lineRule="auto"/>
      <w:ind w:left="720"/>
      <w:contextualSpacing/>
    </w:pPr>
    <w:rPr>
      <w:rFonts w:ascii="Calibri" w:eastAsia="Times New Roman" w:hAnsi="Calibri" w:cs="Times New Roman"/>
      <w:kern w:val="0"/>
      <w:lang w:val="ru-RU" w:eastAsia="ru-RU"/>
      <w14:ligatures w14:val="none"/>
    </w:rPr>
  </w:style>
  <w:style w:type="character" w:customStyle="1" w:styleId="a4">
    <w:name w:val="Абзац списка Знак"/>
    <w:link w:val="a3"/>
    <w:uiPriority w:val="34"/>
    <w:locked/>
    <w:rsid w:val="000D0447"/>
    <w:rPr>
      <w:rFonts w:ascii="Calibri" w:eastAsia="Times New Roman" w:hAnsi="Calibri" w:cs="Times New Roman"/>
      <w:kern w:val="0"/>
      <w:lang w:val="ru-RU" w:eastAsia="ru-RU"/>
      <w14:ligatures w14:val="none"/>
    </w:rPr>
  </w:style>
  <w:style w:type="paragraph" w:styleId="a5">
    <w:name w:val="Normal (Web)"/>
    <w:aliases w:val="Обычный (Web),Обычный (Интернет)"/>
    <w:basedOn w:val="a"/>
    <w:link w:val="a6"/>
    <w:uiPriority w:val="34"/>
    <w:unhideWhenUsed/>
    <w:qFormat/>
    <w:rsid w:val="00533BCF"/>
    <w:pPr>
      <w:suppressAutoHyphens/>
      <w:autoSpaceDE w:val="0"/>
      <w:autoSpaceDN w:val="0"/>
      <w:adjustRightInd w:val="0"/>
      <w:spacing w:before="280" w:after="280" w:line="240" w:lineRule="auto"/>
    </w:pPr>
    <w:rPr>
      <w:rFonts w:ascii="Times New Roman" w:eastAsia="Times New Roman" w:hAnsi="Liberation Serif" w:cs="Times New Roman"/>
      <w:color w:val="000000"/>
      <w:sz w:val="24"/>
      <w:szCs w:val="24"/>
      <w:lang w:eastAsia="uk-UA"/>
      <w14:ligatures w14:val="none"/>
    </w:rPr>
  </w:style>
  <w:style w:type="paragraph" w:customStyle="1" w:styleId="3f3f3f3f3f3f3f3f3f3">
    <w:name w:val="З3fа3fг3fо3fл3fо3fв3fо3fк3f 3"/>
    <w:basedOn w:val="a"/>
    <w:uiPriority w:val="99"/>
    <w:rsid w:val="00533BCF"/>
    <w:pPr>
      <w:keepNext/>
      <w:suppressAutoHyphens/>
      <w:autoSpaceDE w:val="0"/>
      <w:autoSpaceDN w:val="0"/>
      <w:adjustRightInd w:val="0"/>
      <w:spacing w:before="240" w:after="60" w:line="240" w:lineRule="auto"/>
    </w:pPr>
    <w:rPr>
      <w:rFonts w:ascii="Arial" w:eastAsia="Times New Roman" w:hAnsi="Liberation Serif" w:cs="Arial"/>
      <w:b/>
      <w:bCs/>
      <w:color w:val="000000"/>
      <w:sz w:val="26"/>
      <w:szCs w:val="26"/>
      <w:lang w:eastAsia="uk-UA"/>
      <w14:ligatures w14:val="none"/>
    </w:rPr>
  </w:style>
  <w:style w:type="character" w:customStyle="1" w:styleId="a6">
    <w:name w:val="Обычный (веб) Знак"/>
    <w:aliases w:val="Обычный (Web) Знак,Обычный (Интернет) Знак"/>
    <w:link w:val="a5"/>
    <w:uiPriority w:val="34"/>
    <w:locked/>
    <w:rsid w:val="00533BCF"/>
    <w:rPr>
      <w:rFonts w:ascii="Times New Roman" w:eastAsia="Times New Roman" w:hAnsi="Liberation Serif" w:cs="Times New Roman"/>
      <w:color w:val="000000"/>
      <w:sz w:val="24"/>
      <w:szCs w:val="24"/>
      <w:lang w:eastAsia="uk-UA"/>
      <w14:ligatures w14:val="none"/>
    </w:rPr>
  </w:style>
  <w:style w:type="paragraph" w:styleId="a7">
    <w:name w:val="Body Text"/>
    <w:basedOn w:val="a"/>
    <w:link w:val="a8"/>
    <w:semiHidden/>
    <w:unhideWhenUsed/>
    <w:rsid w:val="00727736"/>
    <w:pPr>
      <w:widowControl w:val="0"/>
      <w:suppressAutoHyphens/>
      <w:spacing w:after="120" w:line="240" w:lineRule="auto"/>
    </w:pPr>
    <w:rPr>
      <w:rFonts w:ascii="Times New Roman" w:eastAsia="Lucida Sans Unicode" w:hAnsi="Times New Roman" w:cs="Times New Roman"/>
      <w:kern w:val="0"/>
      <w:sz w:val="24"/>
      <w:szCs w:val="20"/>
      <w:lang w:val="ru-RU" w:eastAsia="zh-CN"/>
      <w14:ligatures w14:val="none"/>
    </w:rPr>
  </w:style>
  <w:style w:type="character" w:customStyle="1" w:styleId="a8">
    <w:name w:val="Основной текст Знак"/>
    <w:basedOn w:val="a0"/>
    <w:link w:val="a7"/>
    <w:semiHidden/>
    <w:rsid w:val="00727736"/>
    <w:rPr>
      <w:rFonts w:ascii="Times New Roman" w:eastAsia="Lucida Sans Unicode" w:hAnsi="Times New Roman" w:cs="Times New Roman"/>
      <w:kern w:val="0"/>
      <w:sz w:val="24"/>
      <w:szCs w:val="20"/>
      <w:lang w:val="ru-RU" w:eastAsia="zh-CN"/>
      <w14:ligatures w14:val="none"/>
    </w:rPr>
  </w:style>
  <w:style w:type="paragraph" w:customStyle="1" w:styleId="Default">
    <w:name w:val="Default"/>
    <w:rsid w:val="00727736"/>
    <w:pPr>
      <w:autoSpaceDE w:val="0"/>
      <w:autoSpaceDN w:val="0"/>
      <w:adjustRightInd w:val="0"/>
      <w:spacing w:after="0" w:line="240" w:lineRule="auto"/>
    </w:pPr>
    <w:rPr>
      <w:rFonts w:ascii="Times New Roman" w:eastAsia="Times New Roman" w:hAnsi="Times New Roman" w:cs="Times New Roman"/>
      <w:color w:val="000000"/>
      <w:kern w:val="0"/>
      <w:sz w:val="24"/>
      <w:szCs w:val="24"/>
      <w:lang w:val="ru-RU" w:eastAsia="ru-RU"/>
      <w14:ligatures w14:val="none"/>
    </w:rPr>
  </w:style>
  <w:style w:type="paragraph" w:styleId="a9">
    <w:name w:val="No Spacing"/>
    <w:uiPriority w:val="1"/>
    <w:qFormat/>
    <w:rsid w:val="00FE411A"/>
    <w:pPr>
      <w:spacing w:after="0" w:line="240" w:lineRule="auto"/>
    </w:pPr>
    <w:rPr>
      <w:rFonts w:ascii="Calibri" w:eastAsia="Calibri" w:hAnsi="Calibri" w:cs="Times New Roman"/>
      <w:kern w:val="0"/>
      <w:lang w:val="ru-RU"/>
      <w14:ligatures w14:val="none"/>
    </w:rPr>
  </w:style>
  <w:style w:type="paragraph" w:customStyle="1" w:styleId="xl32">
    <w:name w:val="xl32"/>
    <w:basedOn w:val="a"/>
    <w:rsid w:val="00FE411A"/>
    <w:pPr>
      <w:spacing w:before="100" w:after="100" w:line="240" w:lineRule="auto"/>
      <w:jc w:val="center"/>
    </w:pPr>
    <w:rPr>
      <w:rFonts w:ascii="Arial" w:eastAsia="Arial Unicode MS" w:hAnsi="Arial" w:cs="Times New Roman"/>
      <w:b/>
      <w:kern w:val="0"/>
      <w:sz w:val="24"/>
      <w:szCs w:val="20"/>
      <w:lang w:val="en-GB"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174155">
      <w:bodyDiv w:val="1"/>
      <w:marLeft w:val="0"/>
      <w:marRight w:val="0"/>
      <w:marTop w:val="0"/>
      <w:marBottom w:val="0"/>
      <w:divBdr>
        <w:top w:val="none" w:sz="0" w:space="0" w:color="auto"/>
        <w:left w:val="none" w:sz="0" w:space="0" w:color="auto"/>
        <w:bottom w:val="none" w:sz="0" w:space="0" w:color="auto"/>
        <w:right w:val="none" w:sz="0" w:space="0" w:color="auto"/>
      </w:divBdr>
    </w:div>
    <w:div w:id="560989265">
      <w:bodyDiv w:val="1"/>
      <w:marLeft w:val="0"/>
      <w:marRight w:val="0"/>
      <w:marTop w:val="0"/>
      <w:marBottom w:val="0"/>
      <w:divBdr>
        <w:top w:val="none" w:sz="0" w:space="0" w:color="auto"/>
        <w:left w:val="none" w:sz="0" w:space="0" w:color="auto"/>
        <w:bottom w:val="none" w:sz="0" w:space="0" w:color="auto"/>
        <w:right w:val="none" w:sz="0" w:space="0" w:color="auto"/>
      </w:divBdr>
    </w:div>
    <w:div w:id="937172896">
      <w:bodyDiv w:val="1"/>
      <w:marLeft w:val="0"/>
      <w:marRight w:val="0"/>
      <w:marTop w:val="0"/>
      <w:marBottom w:val="0"/>
      <w:divBdr>
        <w:top w:val="none" w:sz="0" w:space="0" w:color="auto"/>
        <w:left w:val="none" w:sz="0" w:space="0" w:color="auto"/>
        <w:bottom w:val="none" w:sz="0" w:space="0" w:color="auto"/>
        <w:right w:val="none" w:sz="0" w:space="0" w:color="auto"/>
      </w:divBdr>
    </w:div>
    <w:div w:id="1755473392">
      <w:bodyDiv w:val="1"/>
      <w:marLeft w:val="0"/>
      <w:marRight w:val="0"/>
      <w:marTop w:val="0"/>
      <w:marBottom w:val="0"/>
      <w:divBdr>
        <w:top w:val="none" w:sz="0" w:space="0" w:color="auto"/>
        <w:left w:val="none" w:sz="0" w:space="0" w:color="auto"/>
        <w:bottom w:val="none" w:sz="0" w:space="0" w:color="auto"/>
        <w:right w:val="none" w:sz="0" w:space="0" w:color="auto"/>
      </w:divBdr>
    </w:div>
    <w:div w:id="1829519272">
      <w:bodyDiv w:val="1"/>
      <w:marLeft w:val="0"/>
      <w:marRight w:val="0"/>
      <w:marTop w:val="0"/>
      <w:marBottom w:val="0"/>
      <w:divBdr>
        <w:top w:val="none" w:sz="0" w:space="0" w:color="auto"/>
        <w:left w:val="none" w:sz="0" w:space="0" w:color="auto"/>
        <w:bottom w:val="none" w:sz="0" w:space="0" w:color="auto"/>
        <w:right w:val="none" w:sz="0" w:space="0" w:color="auto"/>
      </w:divBdr>
    </w:div>
    <w:div w:id="211454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E1460-D312-4986-8E67-5BC56DD3B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2647</Words>
  <Characters>15090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Міськрада Дунаївці</dc:creator>
  <cp:lastModifiedBy>User</cp:lastModifiedBy>
  <cp:revision>13</cp:revision>
  <dcterms:created xsi:type="dcterms:W3CDTF">2024-05-13T14:11:00Z</dcterms:created>
  <dcterms:modified xsi:type="dcterms:W3CDTF">2024-05-21T13:04:00Z</dcterms:modified>
</cp:coreProperties>
</file>